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67331" w14:textId="757CEF26" w:rsidR="000806BF" w:rsidRDefault="00185878" w:rsidP="003A34E0">
      <w:r>
        <w:rPr>
          <w:noProof/>
        </w:rPr>
        <mc:AlternateContent>
          <mc:Choice Requires="wps">
            <w:drawing>
              <wp:anchor distT="45720" distB="45720" distL="114300" distR="114300" simplePos="0" relativeHeight="251658242" behindDoc="0" locked="0" layoutInCell="1" allowOverlap="1" wp14:anchorId="3EFDF88B" wp14:editId="28E287FE">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19095E" w:rsidRPr="00185878" w:rsidRDefault="0019095E" w:rsidP="00A67813">
                            <w:pPr>
                              <w:pStyle w:val="Subtitle"/>
                            </w:pPr>
                            <w:r w:rsidRPr="00185878">
                              <w:t>Local council electoral structure review</w:t>
                            </w:r>
                          </w:p>
                          <w:p w14:paraId="6B98112B" w14:textId="77777777" w:rsidR="0019095E" w:rsidRPr="00185878" w:rsidRDefault="0019095E"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3EFDF88B" id="_x0000_t202" coordsize="21600,21600" o:spt="202" path="m,l,21600r21600,l21600,xe">
                <v:stroke joinstyle="miter"/>
                <v:path gradientshapeok="t" o:connecttype="rect"/>
              </v:shapetype>
              <v:shape id="Text Box 4" o:spid="_x0000_s1026" type="#_x0000_t202"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" filled="f" stroked="f">
                <v:textbox>
                  <w:txbxContent>
                    <w:p w14:paraId="2A5074A8" w14:textId="77777777" w:rsidR="0019095E" w:rsidRPr="00185878" w:rsidRDefault="0019095E" w:rsidP="00A67813">
                      <w:pPr>
                        <w:pStyle w:val="Subtitle"/>
                      </w:pPr>
                      <w:r w:rsidRPr="00185878">
                        <w:t>Local council electoral structure review</w:t>
                      </w:r>
                    </w:p>
                    <w:p w14:paraId="6B98112B" w14:textId="77777777" w:rsidR="0019095E" w:rsidRPr="00185878" w:rsidRDefault="0019095E" w:rsidP="00A67813">
                      <w:pPr>
                        <w:rPr>
                          <w:color w:val="FFFFFF" w:themeColor="background1"/>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5" behindDoc="0" locked="0" layoutInCell="1" allowOverlap="1" wp14:anchorId="1AE6EB20" wp14:editId="07BC7E8D">
                <wp:simplePos x="0" y="0"/>
                <wp:positionH relativeFrom="margin">
                  <wp:posOffset>-541333</wp:posOffset>
                </wp:positionH>
                <wp:positionV relativeFrom="page">
                  <wp:posOffset>4124325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45ACF016" w:rsidR="0019095E" w:rsidRPr="00165814" w:rsidRDefault="0019095E" w:rsidP="00FD796A">
                            <w:pPr>
                              <w:pStyle w:val="Subtitle"/>
                              <w:rPr>
                                <w:sz w:val="40"/>
                                <w:szCs w:val="40"/>
                              </w:rPr>
                            </w:pPr>
                            <w:r>
                              <w:rPr>
                                <w:sz w:val="40"/>
                                <w:szCs w:val="40"/>
                              </w:rPr>
                              <w:t>March</w:t>
                            </w:r>
                            <w:r w:rsidRPr="00165814">
                              <w:rPr>
                                <w:sz w:val="40"/>
                                <w:szCs w:val="40"/>
                              </w:rPr>
                              <w:t xml:space="preserve"> 2023</w:t>
                            </w:r>
                          </w:p>
                          <w:p w14:paraId="26B69FE1" w14:textId="77777777" w:rsidR="0019095E" w:rsidRPr="00165814" w:rsidRDefault="0019095E"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1AE6EB20" id="Text Box 16" o:spid="_x0000_s1027" type="#_x0000_t202" style="position:absolute;margin-left:-42.6pt;margin-top:324.7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" filled="f" stroked="f">
                <v:textbox>
                  <w:txbxContent>
                    <w:p w14:paraId="6A06ECC8" w14:textId="45ACF016" w:rsidR="0019095E" w:rsidRPr="00165814" w:rsidRDefault="0019095E" w:rsidP="00FD796A">
                      <w:pPr>
                        <w:pStyle w:val="Subtitle"/>
                        <w:rPr>
                          <w:sz w:val="40"/>
                          <w:szCs w:val="40"/>
                        </w:rPr>
                      </w:pPr>
                      <w:r>
                        <w:rPr>
                          <w:sz w:val="40"/>
                          <w:szCs w:val="40"/>
                        </w:rPr>
                        <w:t>March</w:t>
                      </w:r>
                      <w:r w:rsidRPr="00165814">
                        <w:rPr>
                          <w:sz w:val="40"/>
                          <w:szCs w:val="40"/>
                        </w:rPr>
                        <w:t xml:space="preserve"> 2023</w:t>
                      </w:r>
                    </w:p>
                    <w:p w14:paraId="26B69FE1" w14:textId="77777777" w:rsidR="0019095E" w:rsidRPr="00165814" w:rsidRDefault="0019095E" w:rsidP="00FD796A">
                      <w:pPr>
                        <w:rPr>
                          <w:color w:val="FFFFFF" w:themeColor="background1"/>
                          <w:sz w:val="40"/>
                          <w:szCs w:val="40"/>
                        </w:rPr>
                      </w:pPr>
                    </w:p>
                  </w:txbxContent>
                </v:textbox>
                <w10:wrap type="square" anchorx="margin" anchory="page"/>
              </v:shape>
            </w:pict>
          </mc:Fallback>
        </mc:AlternateContent>
      </w:r>
      <w:r w:rsidR="00CE5691">
        <w:rPr>
          <w:noProof/>
        </w:rPr>
        <mc:AlternateContent>
          <mc:Choice Requires="wps">
            <w:drawing>
              <wp:anchor distT="45720" distB="45720" distL="114300" distR="114300" simplePos="0" relativeHeight="251658244" behindDoc="0" locked="0" layoutInCell="1" allowOverlap="1" wp14:anchorId="641383A7" wp14:editId="4C3BAEC8">
                <wp:simplePos x="0" y="0"/>
                <wp:positionH relativeFrom="margin">
                  <wp:posOffset>-554990</wp:posOffset>
                </wp:positionH>
                <wp:positionV relativeFrom="page">
                  <wp:posOffset>3560758</wp:posOffset>
                </wp:positionV>
                <wp:extent cx="6908800" cy="5207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E52AAA5" w14:textId="630DE9B8" w:rsidR="0019095E" w:rsidRPr="00165814" w:rsidRDefault="0019095E" w:rsidP="00F15157">
                            <w:pPr>
                              <w:pStyle w:val="Subtitle"/>
                            </w:pPr>
                            <w:r>
                              <w:t>Yarriambiack</w:t>
                            </w:r>
                            <w:r w:rsidRPr="00165814">
                              <w:t xml:space="preserve"> Shire Council</w:t>
                            </w:r>
                          </w:p>
                          <w:p w14:paraId="74698116" w14:textId="77777777" w:rsidR="0019095E" w:rsidRPr="00165814" w:rsidRDefault="0019095E"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641383A7" id="Text Box 15" o:spid="_x0000_s1028" type="#_x0000_t202" style="position:absolute;margin-left:-43.7pt;margin-top:280.35pt;width:544pt;height:4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" filled="f" stroked="f">
                <v:textbox>
                  <w:txbxContent>
                    <w:p w14:paraId="6E52AAA5" w14:textId="630DE9B8" w:rsidR="0019095E" w:rsidRPr="00165814" w:rsidRDefault="0019095E" w:rsidP="00F15157">
                      <w:pPr>
                        <w:pStyle w:val="Subtitle"/>
                      </w:pPr>
                      <w:r>
                        <w:t>Yarriambiack</w:t>
                      </w:r>
                      <w:r w:rsidRPr="00165814">
                        <w:t xml:space="preserve"> Shire Council</w:t>
                      </w:r>
                    </w:p>
                    <w:p w14:paraId="74698116" w14:textId="77777777" w:rsidR="0019095E" w:rsidRPr="00165814" w:rsidRDefault="0019095E" w:rsidP="00F15157">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188346C9">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19095E" w:rsidRPr="00662457" w:rsidRDefault="0019095E"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09262BF1" id="Text Box 13" o:spid="_x0000_s1029" type="#_x0000_t202"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filled="f" stroked="f">
                <v:textbox>
                  <w:txbxContent>
                    <w:p w14:paraId="5C0A54E4" w14:textId="2D3745DB" w:rsidR="0019095E" w:rsidRPr="00662457" w:rsidRDefault="0019095E" w:rsidP="00662457">
                      <w:pPr>
                        <w:pStyle w:val="Title"/>
                      </w:pPr>
                      <w:r w:rsidRPr="00662457">
                        <w:t xml:space="preserve">Preliminary </w:t>
                      </w:r>
                      <w:r w:rsidRPr="00662457">
                        <w:br/>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4B0BAD6D" w14:textId="6AFDB2CD" w:rsidR="00BB3CF6" w:rsidRPr="009F2682" w:rsidRDefault="00640C2B" w:rsidP="009274E2">
      <w:r w:rsidRPr="00640C2B">
        <w:t xml:space="preserve">The electoral representation </w:t>
      </w:r>
      <w:r w:rsidR="002D7E66">
        <w:t>advisory</w:t>
      </w:r>
      <w:r w:rsidRPr="00640C2B">
        <w:t xml:space="preserve"> panel acknowledges the </w:t>
      </w:r>
      <w:r w:rsidR="005044B1" w:rsidRPr="009867E9">
        <w:t>Wotjobaluk</w:t>
      </w:r>
      <w:r w:rsidR="002C499C" w:rsidRPr="009867E9">
        <w:t xml:space="preserve">, Jaadwa, Jadawadjali, Wergaia and Jupagulk </w:t>
      </w:r>
      <w:r w:rsidR="00347FBB">
        <w:t>people</w:t>
      </w:r>
      <w:r w:rsidR="00B9634E">
        <w:t xml:space="preserve"> </w:t>
      </w:r>
      <w:r w:rsidRPr="009867E9">
        <w:t>as</w:t>
      </w:r>
      <w:r w:rsidRPr="00640C2B">
        <w:t xml:space="preserve"> the Traditional Custodians of the lands and waters on which it </w:t>
      </w:r>
      <w:r w:rsidR="0084163E">
        <w:t xml:space="preserve">is </w:t>
      </w:r>
      <w:r w:rsidRPr="00640C2B">
        <w:t>h</w:t>
      </w:r>
      <w:r w:rsidR="0084163E">
        <w:t>olding</w:t>
      </w:r>
      <w:r w:rsidRPr="00640C2B">
        <w:t xml:space="preserve"> this review and pays respects to ancestors and Elders past, present and emerging. The panel acknowledges their custodianship for many thousands of years and their continuing living culture</w:t>
      </w:r>
      <w:r w:rsidR="00FE2D7E">
        <w:t>.</w:t>
      </w:r>
    </w:p>
    <w:p w14:paraId="52EA6575" w14:textId="77777777" w:rsidR="00C55486" w:rsidRDefault="00C55486" w:rsidP="00662560">
      <w:bookmarkStart w:id="0" w:name="_Toc121994208"/>
    </w:p>
    <w:p w14:paraId="01D12EF0" w14:textId="77777777" w:rsidR="00107B19" w:rsidRDefault="00107B19" w:rsidP="00662560"/>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77777777" w:rsidR="00107B19" w:rsidRDefault="00107B19" w:rsidP="00662560"/>
    <w:p w14:paraId="129A0609" w14:textId="77777777" w:rsidR="00107B19" w:rsidRDefault="00107B19" w:rsidP="00662560"/>
    <w:p w14:paraId="521A8F88" w14:textId="77777777" w:rsidR="00107B19" w:rsidRDefault="00107B19" w:rsidP="00662560"/>
    <w:p w14:paraId="2701E7F3" w14:textId="77777777" w:rsidR="00107B19" w:rsidRDefault="00107B19" w:rsidP="00662560"/>
    <w:p w14:paraId="3F375A33" w14:textId="1FDC7F2C" w:rsidR="00DC7A22" w:rsidRDefault="00DC7A22" w:rsidP="00662560">
      <w:r w:rsidRPr="00DC7A22">
        <w:t xml:space="preserve">Document </w:t>
      </w:r>
      <w:r w:rsidR="00D46498">
        <w:t>h</w:t>
      </w:r>
      <w:r w:rsidRPr="00DC7A22">
        <w:t>istory and version control</w:t>
      </w:r>
      <w:bookmarkEnd w:id="0"/>
    </w:p>
    <w:tbl>
      <w:tblPr>
        <w:tblStyle w:val="TableGrid"/>
        <w:tblW w:w="0" w:type="auto"/>
        <w:tblCellMar>
          <w:top w:w="57" w:type="dxa"/>
          <w:bottom w:w="57" w:type="dxa"/>
        </w:tblCellMar>
        <w:tblLook w:val="04A0" w:firstRow="1" w:lastRow="0" w:firstColumn="1" w:lastColumn="0" w:noHBand="0" w:noVBand="1"/>
      </w:tblPr>
      <w:tblGrid>
        <w:gridCol w:w="1129"/>
        <w:gridCol w:w="1843"/>
        <w:gridCol w:w="2552"/>
        <w:gridCol w:w="3492"/>
      </w:tblGrid>
      <w:tr w:rsidR="009048A8" w14:paraId="6EF5AFE2" w14:textId="77777777" w:rsidTr="00C20CEC">
        <w:trPr>
          <w:cnfStyle w:val="100000000000" w:firstRow="1" w:lastRow="0" w:firstColumn="0" w:lastColumn="0" w:oddVBand="0" w:evenVBand="0" w:oddHBand="0" w:evenHBand="0" w:firstRowFirstColumn="0" w:firstRowLastColumn="0" w:lastRowFirstColumn="0" w:lastRowLastColumn="0"/>
        </w:trPr>
        <w:tc>
          <w:tcPr>
            <w:tcW w:w="1129" w:type="dxa"/>
          </w:tcPr>
          <w:p w14:paraId="2F0A422F" w14:textId="3094E109" w:rsidR="009048A8" w:rsidRPr="00604563" w:rsidRDefault="009048A8" w:rsidP="003A34E0">
            <w:pPr>
              <w:pStyle w:val="Body"/>
              <w:rPr>
                <w:rStyle w:val="Style1"/>
                <w:b/>
                <w:bCs/>
                <w:sz w:val="20"/>
                <w:szCs w:val="20"/>
              </w:rPr>
            </w:pPr>
            <w:r w:rsidRPr="00604563">
              <w:rPr>
                <w:rStyle w:val="Style1"/>
                <w:b/>
                <w:bCs/>
                <w:sz w:val="20"/>
                <w:szCs w:val="20"/>
              </w:rPr>
              <w:t>Version</w:t>
            </w:r>
          </w:p>
        </w:tc>
        <w:tc>
          <w:tcPr>
            <w:tcW w:w="1843" w:type="dxa"/>
          </w:tcPr>
          <w:p w14:paraId="3799DC97" w14:textId="5520EEE0" w:rsidR="009048A8" w:rsidRPr="00604563" w:rsidRDefault="009048A8" w:rsidP="003A34E0">
            <w:pPr>
              <w:pStyle w:val="Body"/>
              <w:rPr>
                <w:rStyle w:val="Style1"/>
                <w:b/>
                <w:bCs/>
                <w:sz w:val="20"/>
                <w:szCs w:val="20"/>
              </w:rPr>
            </w:pPr>
            <w:r w:rsidRPr="00604563">
              <w:rPr>
                <w:rStyle w:val="Style1"/>
                <w:b/>
                <w:bCs/>
                <w:sz w:val="20"/>
                <w:szCs w:val="20"/>
              </w:rPr>
              <w:t>Date approved</w:t>
            </w:r>
          </w:p>
        </w:tc>
        <w:tc>
          <w:tcPr>
            <w:tcW w:w="2552" w:type="dxa"/>
          </w:tcPr>
          <w:p w14:paraId="24B06CB1" w14:textId="54EDB975" w:rsidR="009048A8" w:rsidRPr="00604563" w:rsidRDefault="009048A8" w:rsidP="003A34E0">
            <w:pPr>
              <w:pStyle w:val="Body"/>
              <w:rPr>
                <w:rStyle w:val="Style1"/>
                <w:b/>
                <w:bCs/>
                <w:sz w:val="20"/>
                <w:szCs w:val="20"/>
              </w:rPr>
            </w:pPr>
            <w:r w:rsidRPr="00604563">
              <w:rPr>
                <w:rStyle w:val="Style1"/>
                <w:b/>
                <w:bCs/>
                <w:sz w:val="20"/>
                <w:szCs w:val="20"/>
              </w:rPr>
              <w:t>Approved by</w:t>
            </w:r>
          </w:p>
        </w:tc>
        <w:tc>
          <w:tcPr>
            <w:tcW w:w="3492" w:type="dxa"/>
          </w:tcPr>
          <w:p w14:paraId="1F4681FE" w14:textId="1213C278" w:rsidR="009048A8" w:rsidRPr="00604563" w:rsidRDefault="009048A8" w:rsidP="003A34E0">
            <w:pPr>
              <w:pStyle w:val="Body"/>
              <w:rPr>
                <w:rStyle w:val="Style1"/>
                <w:b/>
                <w:bCs/>
                <w:sz w:val="20"/>
                <w:szCs w:val="20"/>
              </w:rPr>
            </w:pPr>
            <w:r w:rsidRPr="00604563">
              <w:rPr>
                <w:rStyle w:val="Style1"/>
                <w:b/>
                <w:bCs/>
                <w:sz w:val="20"/>
                <w:szCs w:val="20"/>
              </w:rPr>
              <w:t>Brief description</w:t>
            </w:r>
          </w:p>
        </w:tc>
      </w:tr>
      <w:tr w:rsidR="008C5D27" w14:paraId="1C0551AD" w14:textId="77777777" w:rsidTr="009048A8">
        <w:tc>
          <w:tcPr>
            <w:tcW w:w="1129" w:type="dxa"/>
          </w:tcPr>
          <w:p w14:paraId="62695D4C" w14:textId="104A6AC4" w:rsidR="008C5D27" w:rsidRPr="00604563" w:rsidRDefault="008C5D27" w:rsidP="008C5D27">
            <w:pPr>
              <w:pStyle w:val="Body"/>
            </w:pPr>
            <w:r>
              <w:t>1</w:t>
            </w:r>
          </w:p>
        </w:tc>
        <w:tc>
          <w:tcPr>
            <w:tcW w:w="1843" w:type="dxa"/>
          </w:tcPr>
          <w:p w14:paraId="7F2D1189" w14:textId="11EE9DE6" w:rsidR="008C5D27" w:rsidRPr="00604563" w:rsidRDefault="008C5D27" w:rsidP="008C5D27">
            <w:pPr>
              <w:pStyle w:val="Body"/>
            </w:pPr>
            <w:r>
              <w:t>14 March 2023</w:t>
            </w:r>
          </w:p>
        </w:tc>
        <w:tc>
          <w:tcPr>
            <w:tcW w:w="2552" w:type="dxa"/>
          </w:tcPr>
          <w:p w14:paraId="7F06A84E" w14:textId="0A2C38FB" w:rsidR="008C5D27" w:rsidRPr="00604563" w:rsidRDefault="008C5D27" w:rsidP="008C5D27">
            <w:pPr>
              <w:pStyle w:val="Body"/>
            </w:pPr>
            <w:r>
              <w:t>Electoral Commissioner</w:t>
            </w:r>
          </w:p>
        </w:tc>
        <w:tc>
          <w:tcPr>
            <w:tcW w:w="3492" w:type="dxa"/>
          </w:tcPr>
          <w:p w14:paraId="3D73BC23" w14:textId="5D92A00B" w:rsidR="008C5D27" w:rsidRPr="00604563" w:rsidRDefault="008C5D27" w:rsidP="008C5D27">
            <w:pPr>
              <w:pStyle w:val="Body"/>
            </w:pPr>
            <w:r>
              <w:t>Final version</w:t>
            </w:r>
          </w:p>
        </w:tc>
      </w:tr>
    </w:tbl>
    <w:p w14:paraId="4B8BE7D5" w14:textId="2B4CC949" w:rsidR="00DC7A22" w:rsidRDefault="00DC7A22" w:rsidP="003A34E0"/>
    <w:p w14:paraId="3BD2B882" w14:textId="77777777" w:rsidR="00DC7A22" w:rsidRDefault="00DC7A22" w:rsidP="003A34E0"/>
    <w:p w14:paraId="79284F6D" w14:textId="77777777" w:rsidR="00DC7A22" w:rsidRDefault="00DC7A22" w:rsidP="003A34E0">
      <w:r>
        <w:br w:type="page"/>
      </w:r>
    </w:p>
    <w:p w14:paraId="29D988C7" w14:textId="77777777" w:rsidR="00BC730E" w:rsidRDefault="00FC334F" w:rsidP="003A34E0">
      <w:pPr>
        <w:pStyle w:val="Heading1"/>
        <w:rPr>
          <w:noProof/>
        </w:rPr>
      </w:pPr>
      <w:bookmarkStart w:id="1" w:name="_Toc121994209"/>
      <w:bookmarkStart w:id="2" w:name="_Toc126678959"/>
      <w:bookmarkStart w:id="3" w:name="_Toc126743310"/>
      <w:bookmarkStart w:id="4" w:name="_Toc129364980"/>
      <w:r>
        <w:lastRenderedPageBreak/>
        <w:t>Contents</w:t>
      </w:r>
      <w:bookmarkEnd w:id="1"/>
      <w:bookmarkEnd w:id="2"/>
      <w:bookmarkEnd w:id="3"/>
      <w:bookmarkEnd w:id="4"/>
      <w:r w:rsidR="000C38B8">
        <w:fldChar w:fldCharType="begin"/>
      </w:r>
      <w:r w:rsidR="000C38B8">
        <w:instrText xml:space="preserve"> TOC \o "1-2" \h \z \u </w:instrText>
      </w:r>
      <w:r w:rsidR="000C38B8">
        <w:fldChar w:fldCharType="separate"/>
      </w:r>
    </w:p>
    <w:p w14:paraId="1961146F" w14:textId="747EAE05" w:rsidR="00BC730E" w:rsidRDefault="0068618F">
      <w:pPr>
        <w:pStyle w:val="TOC1"/>
        <w:rPr>
          <w:rFonts w:asciiTheme="minorHAnsi" w:eastAsiaTheme="minorEastAsia" w:hAnsiTheme="minorHAnsi"/>
          <w:b w:val="0"/>
          <w:noProof/>
          <w:lang w:eastAsia="en-AU"/>
        </w:rPr>
      </w:pPr>
      <w:hyperlink w:anchor="_Toc129364980" w:history="1">
        <w:r w:rsidR="00BC730E" w:rsidRPr="00D2424F">
          <w:rPr>
            <w:rStyle w:val="Hyperlink"/>
            <w:noProof/>
          </w:rPr>
          <w:t>Contents</w:t>
        </w:r>
        <w:r w:rsidR="00BC730E">
          <w:rPr>
            <w:noProof/>
            <w:webHidden/>
          </w:rPr>
          <w:tab/>
        </w:r>
        <w:r w:rsidR="00BC730E">
          <w:rPr>
            <w:noProof/>
            <w:webHidden/>
          </w:rPr>
          <w:fldChar w:fldCharType="begin"/>
        </w:r>
        <w:r w:rsidR="00BC730E">
          <w:rPr>
            <w:noProof/>
            <w:webHidden/>
          </w:rPr>
          <w:instrText xml:space="preserve"> PAGEREF _Toc129364980 \h </w:instrText>
        </w:r>
        <w:r w:rsidR="00BC730E">
          <w:rPr>
            <w:noProof/>
            <w:webHidden/>
          </w:rPr>
        </w:r>
        <w:r w:rsidR="00BC730E">
          <w:rPr>
            <w:noProof/>
            <w:webHidden/>
          </w:rPr>
          <w:fldChar w:fldCharType="separate"/>
        </w:r>
        <w:r w:rsidR="00BB60E7">
          <w:rPr>
            <w:noProof/>
            <w:webHidden/>
          </w:rPr>
          <w:t>3</w:t>
        </w:r>
        <w:r w:rsidR="00BC730E">
          <w:rPr>
            <w:noProof/>
            <w:webHidden/>
          </w:rPr>
          <w:fldChar w:fldCharType="end"/>
        </w:r>
      </w:hyperlink>
    </w:p>
    <w:p w14:paraId="3C59AD82" w14:textId="281D69BE" w:rsidR="00BC730E" w:rsidRDefault="0068618F">
      <w:pPr>
        <w:pStyle w:val="TOC1"/>
        <w:rPr>
          <w:rFonts w:asciiTheme="minorHAnsi" w:eastAsiaTheme="minorEastAsia" w:hAnsiTheme="minorHAnsi"/>
          <w:b w:val="0"/>
          <w:noProof/>
          <w:lang w:eastAsia="en-AU"/>
        </w:rPr>
      </w:pPr>
      <w:hyperlink w:anchor="_Toc129364981" w:history="1">
        <w:r w:rsidR="00BC730E" w:rsidRPr="00D2424F">
          <w:rPr>
            <w:rStyle w:val="Hyperlink"/>
            <w:noProof/>
          </w:rPr>
          <w:t>Executive summary</w:t>
        </w:r>
        <w:r w:rsidR="00BC730E">
          <w:rPr>
            <w:noProof/>
            <w:webHidden/>
          </w:rPr>
          <w:tab/>
        </w:r>
        <w:r w:rsidR="00BC730E">
          <w:rPr>
            <w:noProof/>
            <w:webHidden/>
          </w:rPr>
          <w:fldChar w:fldCharType="begin"/>
        </w:r>
        <w:r w:rsidR="00BC730E">
          <w:rPr>
            <w:noProof/>
            <w:webHidden/>
          </w:rPr>
          <w:instrText xml:space="preserve"> PAGEREF _Toc129364981 \h </w:instrText>
        </w:r>
        <w:r w:rsidR="00BC730E">
          <w:rPr>
            <w:noProof/>
            <w:webHidden/>
          </w:rPr>
        </w:r>
        <w:r w:rsidR="00BC730E">
          <w:rPr>
            <w:noProof/>
            <w:webHidden/>
          </w:rPr>
          <w:fldChar w:fldCharType="separate"/>
        </w:r>
        <w:r w:rsidR="00BB60E7">
          <w:rPr>
            <w:noProof/>
            <w:webHidden/>
          </w:rPr>
          <w:t>4</w:t>
        </w:r>
        <w:r w:rsidR="00BC730E">
          <w:rPr>
            <w:noProof/>
            <w:webHidden/>
          </w:rPr>
          <w:fldChar w:fldCharType="end"/>
        </w:r>
      </w:hyperlink>
    </w:p>
    <w:p w14:paraId="57621D21" w14:textId="22FA0482" w:rsidR="00BC730E" w:rsidRDefault="0068618F">
      <w:pPr>
        <w:pStyle w:val="TOC2"/>
        <w:rPr>
          <w:rFonts w:asciiTheme="minorHAnsi" w:eastAsiaTheme="minorEastAsia" w:hAnsiTheme="minorHAnsi"/>
          <w:noProof/>
          <w:lang w:eastAsia="en-AU"/>
        </w:rPr>
      </w:pPr>
      <w:hyperlink w:anchor="_Toc129364982" w:history="1">
        <w:r w:rsidR="00BC730E" w:rsidRPr="00D2424F">
          <w:rPr>
            <w:rStyle w:val="Hyperlink"/>
            <w:noProof/>
          </w:rPr>
          <w:t>Developing electoral structure models</w:t>
        </w:r>
        <w:r w:rsidR="00BC730E">
          <w:rPr>
            <w:noProof/>
            <w:webHidden/>
          </w:rPr>
          <w:tab/>
        </w:r>
        <w:r w:rsidR="00BC730E">
          <w:rPr>
            <w:noProof/>
            <w:webHidden/>
          </w:rPr>
          <w:fldChar w:fldCharType="begin"/>
        </w:r>
        <w:r w:rsidR="00BC730E">
          <w:rPr>
            <w:noProof/>
            <w:webHidden/>
          </w:rPr>
          <w:instrText xml:space="preserve"> PAGEREF _Toc129364982 \h </w:instrText>
        </w:r>
        <w:r w:rsidR="00BC730E">
          <w:rPr>
            <w:noProof/>
            <w:webHidden/>
          </w:rPr>
        </w:r>
        <w:r w:rsidR="00BC730E">
          <w:rPr>
            <w:noProof/>
            <w:webHidden/>
          </w:rPr>
          <w:fldChar w:fldCharType="separate"/>
        </w:r>
        <w:r w:rsidR="00BB60E7">
          <w:rPr>
            <w:noProof/>
            <w:webHidden/>
          </w:rPr>
          <w:t>4</w:t>
        </w:r>
        <w:r w:rsidR="00BC730E">
          <w:rPr>
            <w:noProof/>
            <w:webHidden/>
          </w:rPr>
          <w:fldChar w:fldCharType="end"/>
        </w:r>
      </w:hyperlink>
    </w:p>
    <w:p w14:paraId="6A047113" w14:textId="4879D0AF" w:rsidR="00BC730E" w:rsidRDefault="0068618F">
      <w:pPr>
        <w:pStyle w:val="TOC2"/>
        <w:rPr>
          <w:rFonts w:asciiTheme="minorHAnsi" w:eastAsiaTheme="minorEastAsia" w:hAnsiTheme="minorHAnsi"/>
          <w:noProof/>
          <w:lang w:eastAsia="en-AU"/>
        </w:rPr>
      </w:pPr>
      <w:hyperlink w:anchor="_Toc129364983" w:history="1">
        <w:r w:rsidR="00BC730E" w:rsidRPr="00D2424F">
          <w:rPr>
            <w:rStyle w:val="Hyperlink"/>
            <w:noProof/>
          </w:rPr>
          <w:t>Preliminary submissions</w:t>
        </w:r>
        <w:r w:rsidR="00BC730E">
          <w:rPr>
            <w:noProof/>
            <w:webHidden/>
          </w:rPr>
          <w:tab/>
        </w:r>
        <w:r w:rsidR="00BC730E">
          <w:rPr>
            <w:noProof/>
            <w:webHidden/>
          </w:rPr>
          <w:fldChar w:fldCharType="begin"/>
        </w:r>
        <w:r w:rsidR="00BC730E">
          <w:rPr>
            <w:noProof/>
            <w:webHidden/>
          </w:rPr>
          <w:instrText xml:space="preserve"> PAGEREF _Toc129364983 \h </w:instrText>
        </w:r>
        <w:r w:rsidR="00BC730E">
          <w:rPr>
            <w:noProof/>
            <w:webHidden/>
          </w:rPr>
        </w:r>
        <w:r w:rsidR="00BC730E">
          <w:rPr>
            <w:noProof/>
            <w:webHidden/>
          </w:rPr>
          <w:fldChar w:fldCharType="separate"/>
        </w:r>
        <w:r w:rsidR="00BB60E7">
          <w:rPr>
            <w:noProof/>
            <w:webHidden/>
          </w:rPr>
          <w:t>4</w:t>
        </w:r>
        <w:r w:rsidR="00BC730E">
          <w:rPr>
            <w:noProof/>
            <w:webHidden/>
          </w:rPr>
          <w:fldChar w:fldCharType="end"/>
        </w:r>
      </w:hyperlink>
    </w:p>
    <w:p w14:paraId="4772C9EE" w14:textId="4E1DCB1B" w:rsidR="00BC730E" w:rsidRDefault="0068618F">
      <w:pPr>
        <w:pStyle w:val="TOC2"/>
        <w:rPr>
          <w:rFonts w:asciiTheme="minorHAnsi" w:eastAsiaTheme="minorEastAsia" w:hAnsiTheme="minorHAnsi"/>
          <w:noProof/>
          <w:lang w:eastAsia="en-AU"/>
        </w:rPr>
      </w:pPr>
      <w:hyperlink w:anchor="_Toc129364984" w:history="1">
        <w:r w:rsidR="00BC730E" w:rsidRPr="00D2424F">
          <w:rPr>
            <w:rStyle w:val="Hyperlink"/>
            <w:noProof/>
          </w:rPr>
          <w:t>Electoral structure models for public feedback</w:t>
        </w:r>
        <w:r w:rsidR="00BC730E">
          <w:rPr>
            <w:noProof/>
            <w:webHidden/>
          </w:rPr>
          <w:tab/>
        </w:r>
        <w:r w:rsidR="00BC730E">
          <w:rPr>
            <w:noProof/>
            <w:webHidden/>
          </w:rPr>
          <w:fldChar w:fldCharType="begin"/>
        </w:r>
        <w:r w:rsidR="00BC730E">
          <w:rPr>
            <w:noProof/>
            <w:webHidden/>
          </w:rPr>
          <w:instrText xml:space="preserve"> PAGEREF _Toc129364984 \h </w:instrText>
        </w:r>
        <w:r w:rsidR="00BC730E">
          <w:rPr>
            <w:noProof/>
            <w:webHidden/>
          </w:rPr>
        </w:r>
        <w:r w:rsidR="00BC730E">
          <w:rPr>
            <w:noProof/>
            <w:webHidden/>
          </w:rPr>
          <w:fldChar w:fldCharType="separate"/>
        </w:r>
        <w:r w:rsidR="00BB60E7">
          <w:rPr>
            <w:noProof/>
            <w:webHidden/>
          </w:rPr>
          <w:t>4</w:t>
        </w:r>
        <w:r w:rsidR="00BC730E">
          <w:rPr>
            <w:noProof/>
            <w:webHidden/>
          </w:rPr>
          <w:fldChar w:fldCharType="end"/>
        </w:r>
      </w:hyperlink>
    </w:p>
    <w:p w14:paraId="19B99C1C" w14:textId="3D89EEF5" w:rsidR="00BC730E" w:rsidRDefault="0068618F">
      <w:pPr>
        <w:pStyle w:val="TOC2"/>
        <w:rPr>
          <w:rFonts w:asciiTheme="minorHAnsi" w:eastAsiaTheme="minorEastAsia" w:hAnsiTheme="minorHAnsi"/>
          <w:noProof/>
          <w:lang w:eastAsia="en-AU"/>
        </w:rPr>
      </w:pPr>
      <w:hyperlink w:anchor="_Toc129364985" w:history="1">
        <w:r w:rsidR="00BC730E" w:rsidRPr="00D2424F">
          <w:rPr>
            <w:rStyle w:val="Hyperlink"/>
            <w:noProof/>
          </w:rPr>
          <w:t>Next steps</w:t>
        </w:r>
        <w:r w:rsidR="00BC730E">
          <w:rPr>
            <w:noProof/>
            <w:webHidden/>
          </w:rPr>
          <w:tab/>
        </w:r>
        <w:r w:rsidR="00BC730E">
          <w:rPr>
            <w:noProof/>
            <w:webHidden/>
          </w:rPr>
          <w:fldChar w:fldCharType="begin"/>
        </w:r>
        <w:r w:rsidR="00BC730E">
          <w:rPr>
            <w:noProof/>
            <w:webHidden/>
          </w:rPr>
          <w:instrText xml:space="preserve"> PAGEREF _Toc129364985 \h </w:instrText>
        </w:r>
        <w:r w:rsidR="00BC730E">
          <w:rPr>
            <w:noProof/>
            <w:webHidden/>
          </w:rPr>
        </w:r>
        <w:r w:rsidR="00BC730E">
          <w:rPr>
            <w:noProof/>
            <w:webHidden/>
          </w:rPr>
          <w:fldChar w:fldCharType="separate"/>
        </w:r>
        <w:r w:rsidR="00BB60E7">
          <w:rPr>
            <w:noProof/>
            <w:webHidden/>
          </w:rPr>
          <w:t>4</w:t>
        </w:r>
        <w:r w:rsidR="00BC730E">
          <w:rPr>
            <w:noProof/>
            <w:webHidden/>
          </w:rPr>
          <w:fldChar w:fldCharType="end"/>
        </w:r>
      </w:hyperlink>
    </w:p>
    <w:p w14:paraId="00A6A030" w14:textId="0ECCE6F0" w:rsidR="00BC730E" w:rsidRDefault="0068618F">
      <w:pPr>
        <w:pStyle w:val="TOC1"/>
        <w:rPr>
          <w:rFonts w:asciiTheme="minorHAnsi" w:eastAsiaTheme="minorEastAsia" w:hAnsiTheme="minorHAnsi"/>
          <w:b w:val="0"/>
          <w:noProof/>
          <w:lang w:eastAsia="en-AU"/>
        </w:rPr>
      </w:pPr>
      <w:hyperlink w:anchor="_Toc129364986" w:history="1">
        <w:r w:rsidR="00BC730E" w:rsidRPr="00D2424F">
          <w:rPr>
            <w:rStyle w:val="Hyperlink"/>
            <w:noProof/>
          </w:rPr>
          <w:t>Background</w:t>
        </w:r>
        <w:r w:rsidR="00BC730E">
          <w:rPr>
            <w:noProof/>
            <w:webHidden/>
          </w:rPr>
          <w:tab/>
        </w:r>
        <w:r w:rsidR="00BC730E">
          <w:rPr>
            <w:noProof/>
            <w:webHidden/>
          </w:rPr>
          <w:fldChar w:fldCharType="begin"/>
        </w:r>
        <w:r w:rsidR="00BC730E">
          <w:rPr>
            <w:noProof/>
            <w:webHidden/>
          </w:rPr>
          <w:instrText xml:space="preserve"> PAGEREF _Toc129364986 \h </w:instrText>
        </w:r>
        <w:r w:rsidR="00BC730E">
          <w:rPr>
            <w:noProof/>
            <w:webHidden/>
          </w:rPr>
        </w:r>
        <w:r w:rsidR="00BC730E">
          <w:rPr>
            <w:noProof/>
            <w:webHidden/>
          </w:rPr>
          <w:fldChar w:fldCharType="separate"/>
        </w:r>
        <w:r w:rsidR="00BB60E7">
          <w:rPr>
            <w:noProof/>
            <w:webHidden/>
          </w:rPr>
          <w:t>5</w:t>
        </w:r>
        <w:r w:rsidR="00BC730E">
          <w:rPr>
            <w:noProof/>
            <w:webHidden/>
          </w:rPr>
          <w:fldChar w:fldCharType="end"/>
        </w:r>
      </w:hyperlink>
    </w:p>
    <w:p w14:paraId="135C05E4" w14:textId="35738FC6" w:rsidR="00BC730E" w:rsidRDefault="0068618F">
      <w:pPr>
        <w:pStyle w:val="TOC2"/>
        <w:rPr>
          <w:rFonts w:asciiTheme="minorHAnsi" w:eastAsiaTheme="minorEastAsia" w:hAnsiTheme="minorHAnsi"/>
          <w:noProof/>
          <w:lang w:eastAsia="en-AU"/>
        </w:rPr>
      </w:pPr>
      <w:hyperlink w:anchor="_Toc129364987" w:history="1">
        <w:r w:rsidR="00BC730E" w:rsidRPr="00D2424F">
          <w:rPr>
            <w:rStyle w:val="Hyperlink"/>
            <w:noProof/>
          </w:rPr>
          <w:t>About the 2023–24 electoral structure reviews</w:t>
        </w:r>
        <w:r w:rsidR="00BC730E">
          <w:rPr>
            <w:noProof/>
            <w:webHidden/>
          </w:rPr>
          <w:tab/>
        </w:r>
        <w:r w:rsidR="00BC730E">
          <w:rPr>
            <w:noProof/>
            <w:webHidden/>
          </w:rPr>
          <w:fldChar w:fldCharType="begin"/>
        </w:r>
        <w:r w:rsidR="00BC730E">
          <w:rPr>
            <w:noProof/>
            <w:webHidden/>
          </w:rPr>
          <w:instrText xml:space="preserve"> PAGEREF _Toc129364987 \h </w:instrText>
        </w:r>
        <w:r w:rsidR="00BC730E">
          <w:rPr>
            <w:noProof/>
            <w:webHidden/>
          </w:rPr>
        </w:r>
        <w:r w:rsidR="00BC730E">
          <w:rPr>
            <w:noProof/>
            <w:webHidden/>
          </w:rPr>
          <w:fldChar w:fldCharType="separate"/>
        </w:r>
        <w:r w:rsidR="00BB60E7">
          <w:rPr>
            <w:noProof/>
            <w:webHidden/>
          </w:rPr>
          <w:t>5</w:t>
        </w:r>
        <w:r w:rsidR="00BC730E">
          <w:rPr>
            <w:noProof/>
            <w:webHidden/>
          </w:rPr>
          <w:fldChar w:fldCharType="end"/>
        </w:r>
      </w:hyperlink>
    </w:p>
    <w:p w14:paraId="4C5AB500" w14:textId="40B4C5BE" w:rsidR="00BC730E" w:rsidRDefault="0068618F">
      <w:pPr>
        <w:pStyle w:val="TOC2"/>
        <w:rPr>
          <w:rFonts w:asciiTheme="minorHAnsi" w:eastAsiaTheme="minorEastAsia" w:hAnsiTheme="minorHAnsi"/>
          <w:noProof/>
          <w:lang w:eastAsia="en-AU"/>
        </w:rPr>
      </w:pPr>
      <w:hyperlink w:anchor="_Toc129364988" w:history="1">
        <w:r w:rsidR="00BC730E" w:rsidRPr="00D2424F">
          <w:rPr>
            <w:rStyle w:val="Hyperlink"/>
            <w:noProof/>
          </w:rPr>
          <w:t>The electoral representation advisory panel</w:t>
        </w:r>
        <w:r w:rsidR="00BC730E">
          <w:rPr>
            <w:noProof/>
            <w:webHidden/>
          </w:rPr>
          <w:tab/>
        </w:r>
        <w:r w:rsidR="00BC730E">
          <w:rPr>
            <w:noProof/>
            <w:webHidden/>
          </w:rPr>
          <w:fldChar w:fldCharType="begin"/>
        </w:r>
        <w:r w:rsidR="00BC730E">
          <w:rPr>
            <w:noProof/>
            <w:webHidden/>
          </w:rPr>
          <w:instrText xml:space="preserve"> PAGEREF _Toc129364988 \h </w:instrText>
        </w:r>
        <w:r w:rsidR="00BC730E">
          <w:rPr>
            <w:noProof/>
            <w:webHidden/>
          </w:rPr>
        </w:r>
        <w:r w:rsidR="00BC730E">
          <w:rPr>
            <w:noProof/>
            <w:webHidden/>
          </w:rPr>
          <w:fldChar w:fldCharType="separate"/>
        </w:r>
        <w:r w:rsidR="00BB60E7">
          <w:rPr>
            <w:noProof/>
            <w:webHidden/>
          </w:rPr>
          <w:t>5</w:t>
        </w:r>
        <w:r w:rsidR="00BC730E">
          <w:rPr>
            <w:noProof/>
            <w:webHidden/>
          </w:rPr>
          <w:fldChar w:fldCharType="end"/>
        </w:r>
      </w:hyperlink>
    </w:p>
    <w:p w14:paraId="4EDE96AE" w14:textId="57E4FC2A" w:rsidR="00BC730E" w:rsidRDefault="0068618F">
      <w:pPr>
        <w:pStyle w:val="TOC2"/>
        <w:rPr>
          <w:rFonts w:asciiTheme="minorHAnsi" w:eastAsiaTheme="minorEastAsia" w:hAnsiTheme="minorHAnsi"/>
          <w:noProof/>
          <w:lang w:eastAsia="en-AU"/>
        </w:rPr>
      </w:pPr>
      <w:hyperlink w:anchor="_Toc129364989" w:history="1">
        <w:r w:rsidR="00BC730E" w:rsidRPr="00D2424F">
          <w:rPr>
            <w:rStyle w:val="Hyperlink"/>
            <w:noProof/>
          </w:rPr>
          <w:t>Public engagement</w:t>
        </w:r>
        <w:r w:rsidR="00BC730E">
          <w:rPr>
            <w:noProof/>
            <w:webHidden/>
          </w:rPr>
          <w:tab/>
        </w:r>
        <w:r w:rsidR="00BC730E">
          <w:rPr>
            <w:noProof/>
            <w:webHidden/>
          </w:rPr>
          <w:fldChar w:fldCharType="begin"/>
        </w:r>
        <w:r w:rsidR="00BC730E">
          <w:rPr>
            <w:noProof/>
            <w:webHidden/>
          </w:rPr>
          <w:instrText xml:space="preserve"> PAGEREF _Toc129364989 \h </w:instrText>
        </w:r>
        <w:r w:rsidR="00BC730E">
          <w:rPr>
            <w:noProof/>
            <w:webHidden/>
          </w:rPr>
        </w:r>
        <w:r w:rsidR="00BC730E">
          <w:rPr>
            <w:noProof/>
            <w:webHidden/>
          </w:rPr>
          <w:fldChar w:fldCharType="separate"/>
        </w:r>
        <w:r w:rsidR="00BB60E7">
          <w:rPr>
            <w:noProof/>
            <w:webHidden/>
          </w:rPr>
          <w:t>6</w:t>
        </w:r>
        <w:r w:rsidR="00BC730E">
          <w:rPr>
            <w:noProof/>
            <w:webHidden/>
          </w:rPr>
          <w:fldChar w:fldCharType="end"/>
        </w:r>
      </w:hyperlink>
    </w:p>
    <w:p w14:paraId="4C4772EB" w14:textId="60D9B567" w:rsidR="00BC730E" w:rsidRDefault="0068618F">
      <w:pPr>
        <w:pStyle w:val="TOC2"/>
        <w:rPr>
          <w:rFonts w:asciiTheme="minorHAnsi" w:eastAsiaTheme="minorEastAsia" w:hAnsiTheme="minorHAnsi"/>
          <w:noProof/>
          <w:lang w:eastAsia="en-AU"/>
        </w:rPr>
      </w:pPr>
      <w:hyperlink w:anchor="_Toc129364990" w:history="1">
        <w:r w:rsidR="00BC730E" w:rsidRPr="00D2424F">
          <w:rPr>
            <w:rStyle w:val="Hyperlink"/>
            <w:noProof/>
          </w:rPr>
          <w:t>Developing recommendations</w:t>
        </w:r>
        <w:r w:rsidR="00BC730E">
          <w:rPr>
            <w:noProof/>
            <w:webHidden/>
          </w:rPr>
          <w:tab/>
        </w:r>
        <w:r w:rsidR="00BC730E">
          <w:rPr>
            <w:noProof/>
            <w:webHidden/>
          </w:rPr>
          <w:fldChar w:fldCharType="begin"/>
        </w:r>
        <w:r w:rsidR="00BC730E">
          <w:rPr>
            <w:noProof/>
            <w:webHidden/>
          </w:rPr>
          <w:instrText xml:space="preserve"> PAGEREF _Toc129364990 \h </w:instrText>
        </w:r>
        <w:r w:rsidR="00BC730E">
          <w:rPr>
            <w:noProof/>
            <w:webHidden/>
          </w:rPr>
        </w:r>
        <w:r w:rsidR="00BC730E">
          <w:rPr>
            <w:noProof/>
            <w:webHidden/>
          </w:rPr>
          <w:fldChar w:fldCharType="separate"/>
        </w:r>
        <w:r w:rsidR="00BB60E7">
          <w:rPr>
            <w:noProof/>
            <w:webHidden/>
          </w:rPr>
          <w:t>6</w:t>
        </w:r>
        <w:r w:rsidR="00BC730E">
          <w:rPr>
            <w:noProof/>
            <w:webHidden/>
          </w:rPr>
          <w:fldChar w:fldCharType="end"/>
        </w:r>
      </w:hyperlink>
    </w:p>
    <w:p w14:paraId="6C1075D0" w14:textId="7A7AF859" w:rsidR="00BC730E" w:rsidRDefault="0068618F">
      <w:pPr>
        <w:pStyle w:val="TOC1"/>
        <w:rPr>
          <w:rFonts w:asciiTheme="minorHAnsi" w:eastAsiaTheme="minorEastAsia" w:hAnsiTheme="minorHAnsi"/>
          <w:b w:val="0"/>
          <w:noProof/>
          <w:lang w:eastAsia="en-AU"/>
        </w:rPr>
      </w:pPr>
      <w:hyperlink w:anchor="_Toc129364991" w:history="1">
        <w:r w:rsidR="00BC730E" w:rsidRPr="00D2424F">
          <w:rPr>
            <w:rStyle w:val="Hyperlink"/>
            <w:noProof/>
          </w:rPr>
          <w:t>About Yarriambiack Shire Council</w:t>
        </w:r>
        <w:r w:rsidR="00BC730E">
          <w:rPr>
            <w:noProof/>
            <w:webHidden/>
          </w:rPr>
          <w:tab/>
        </w:r>
        <w:r w:rsidR="00BC730E">
          <w:rPr>
            <w:noProof/>
            <w:webHidden/>
          </w:rPr>
          <w:fldChar w:fldCharType="begin"/>
        </w:r>
        <w:r w:rsidR="00BC730E">
          <w:rPr>
            <w:noProof/>
            <w:webHidden/>
          </w:rPr>
          <w:instrText xml:space="preserve"> PAGEREF _Toc129364991 \h </w:instrText>
        </w:r>
        <w:r w:rsidR="00BC730E">
          <w:rPr>
            <w:noProof/>
            <w:webHidden/>
          </w:rPr>
        </w:r>
        <w:r w:rsidR="00BC730E">
          <w:rPr>
            <w:noProof/>
            <w:webHidden/>
          </w:rPr>
          <w:fldChar w:fldCharType="separate"/>
        </w:r>
        <w:r w:rsidR="00BB60E7">
          <w:rPr>
            <w:noProof/>
            <w:webHidden/>
          </w:rPr>
          <w:t>9</w:t>
        </w:r>
        <w:r w:rsidR="00BC730E">
          <w:rPr>
            <w:noProof/>
            <w:webHidden/>
          </w:rPr>
          <w:fldChar w:fldCharType="end"/>
        </w:r>
      </w:hyperlink>
    </w:p>
    <w:p w14:paraId="4E84A19A" w14:textId="580FD008" w:rsidR="00BC730E" w:rsidRDefault="0068618F">
      <w:pPr>
        <w:pStyle w:val="TOC2"/>
        <w:rPr>
          <w:rFonts w:asciiTheme="minorHAnsi" w:eastAsiaTheme="minorEastAsia" w:hAnsiTheme="minorHAnsi"/>
          <w:noProof/>
          <w:lang w:eastAsia="en-AU"/>
        </w:rPr>
      </w:pPr>
      <w:hyperlink w:anchor="_Toc129364992" w:history="1">
        <w:r w:rsidR="00BC730E" w:rsidRPr="00D2424F">
          <w:rPr>
            <w:rStyle w:val="Hyperlink"/>
            <w:noProof/>
          </w:rPr>
          <w:t>Profile</w:t>
        </w:r>
        <w:r w:rsidR="00BC730E">
          <w:rPr>
            <w:noProof/>
            <w:webHidden/>
          </w:rPr>
          <w:tab/>
        </w:r>
        <w:r w:rsidR="00BC730E">
          <w:rPr>
            <w:noProof/>
            <w:webHidden/>
          </w:rPr>
          <w:fldChar w:fldCharType="begin"/>
        </w:r>
        <w:r w:rsidR="00BC730E">
          <w:rPr>
            <w:noProof/>
            <w:webHidden/>
          </w:rPr>
          <w:instrText xml:space="preserve"> PAGEREF _Toc129364992 \h </w:instrText>
        </w:r>
        <w:r w:rsidR="00BC730E">
          <w:rPr>
            <w:noProof/>
            <w:webHidden/>
          </w:rPr>
        </w:r>
        <w:r w:rsidR="00BC730E">
          <w:rPr>
            <w:noProof/>
            <w:webHidden/>
          </w:rPr>
          <w:fldChar w:fldCharType="separate"/>
        </w:r>
        <w:r w:rsidR="00BB60E7">
          <w:rPr>
            <w:noProof/>
            <w:webHidden/>
          </w:rPr>
          <w:t>9</w:t>
        </w:r>
        <w:r w:rsidR="00BC730E">
          <w:rPr>
            <w:noProof/>
            <w:webHidden/>
          </w:rPr>
          <w:fldChar w:fldCharType="end"/>
        </w:r>
      </w:hyperlink>
    </w:p>
    <w:p w14:paraId="5138604B" w14:textId="0978955C" w:rsidR="00BC730E" w:rsidRDefault="0068618F">
      <w:pPr>
        <w:pStyle w:val="TOC2"/>
        <w:rPr>
          <w:rFonts w:asciiTheme="minorHAnsi" w:eastAsiaTheme="minorEastAsia" w:hAnsiTheme="minorHAnsi"/>
          <w:noProof/>
          <w:lang w:eastAsia="en-AU"/>
        </w:rPr>
      </w:pPr>
      <w:hyperlink w:anchor="_Toc129364993" w:history="1">
        <w:r w:rsidR="00BC730E" w:rsidRPr="00D2424F">
          <w:rPr>
            <w:rStyle w:val="Hyperlink"/>
            <w:noProof/>
          </w:rPr>
          <w:t>Current number of councillors and electoral structure</w:t>
        </w:r>
        <w:r w:rsidR="00BC730E">
          <w:rPr>
            <w:noProof/>
            <w:webHidden/>
          </w:rPr>
          <w:tab/>
        </w:r>
        <w:r w:rsidR="00BC730E">
          <w:rPr>
            <w:noProof/>
            <w:webHidden/>
          </w:rPr>
          <w:fldChar w:fldCharType="begin"/>
        </w:r>
        <w:r w:rsidR="00BC730E">
          <w:rPr>
            <w:noProof/>
            <w:webHidden/>
          </w:rPr>
          <w:instrText xml:space="preserve"> PAGEREF _Toc129364993 \h </w:instrText>
        </w:r>
        <w:r w:rsidR="00BC730E">
          <w:rPr>
            <w:noProof/>
            <w:webHidden/>
          </w:rPr>
        </w:r>
        <w:r w:rsidR="00BC730E">
          <w:rPr>
            <w:noProof/>
            <w:webHidden/>
          </w:rPr>
          <w:fldChar w:fldCharType="separate"/>
        </w:r>
        <w:r w:rsidR="00BB60E7">
          <w:rPr>
            <w:noProof/>
            <w:webHidden/>
          </w:rPr>
          <w:t>10</w:t>
        </w:r>
        <w:r w:rsidR="00BC730E">
          <w:rPr>
            <w:noProof/>
            <w:webHidden/>
          </w:rPr>
          <w:fldChar w:fldCharType="end"/>
        </w:r>
      </w:hyperlink>
    </w:p>
    <w:p w14:paraId="7AD304CB" w14:textId="02F59174" w:rsidR="00BC730E" w:rsidRDefault="0068618F">
      <w:pPr>
        <w:pStyle w:val="TOC2"/>
        <w:rPr>
          <w:rFonts w:asciiTheme="minorHAnsi" w:eastAsiaTheme="minorEastAsia" w:hAnsiTheme="minorHAnsi"/>
          <w:noProof/>
          <w:lang w:eastAsia="en-AU"/>
        </w:rPr>
      </w:pPr>
      <w:hyperlink w:anchor="_Toc129364994" w:history="1">
        <w:r w:rsidR="00BC730E" w:rsidRPr="00D2424F">
          <w:rPr>
            <w:rStyle w:val="Hyperlink"/>
            <w:noProof/>
          </w:rPr>
          <w:t>Last electoral structure review</w:t>
        </w:r>
        <w:r w:rsidR="00BC730E">
          <w:rPr>
            <w:noProof/>
            <w:webHidden/>
          </w:rPr>
          <w:tab/>
        </w:r>
        <w:r w:rsidR="00BC730E">
          <w:rPr>
            <w:noProof/>
            <w:webHidden/>
          </w:rPr>
          <w:fldChar w:fldCharType="begin"/>
        </w:r>
        <w:r w:rsidR="00BC730E">
          <w:rPr>
            <w:noProof/>
            <w:webHidden/>
          </w:rPr>
          <w:instrText xml:space="preserve"> PAGEREF _Toc129364994 \h </w:instrText>
        </w:r>
        <w:r w:rsidR="00BC730E">
          <w:rPr>
            <w:noProof/>
            <w:webHidden/>
          </w:rPr>
        </w:r>
        <w:r w:rsidR="00BC730E">
          <w:rPr>
            <w:noProof/>
            <w:webHidden/>
          </w:rPr>
          <w:fldChar w:fldCharType="separate"/>
        </w:r>
        <w:r w:rsidR="00BB60E7">
          <w:rPr>
            <w:noProof/>
            <w:webHidden/>
          </w:rPr>
          <w:t>10</w:t>
        </w:r>
        <w:r w:rsidR="00BC730E">
          <w:rPr>
            <w:noProof/>
            <w:webHidden/>
          </w:rPr>
          <w:fldChar w:fldCharType="end"/>
        </w:r>
      </w:hyperlink>
    </w:p>
    <w:p w14:paraId="0C6BE100" w14:textId="3C05E250" w:rsidR="00BC730E" w:rsidRDefault="0068618F">
      <w:pPr>
        <w:pStyle w:val="TOC1"/>
        <w:rPr>
          <w:rFonts w:asciiTheme="minorHAnsi" w:eastAsiaTheme="minorEastAsia" w:hAnsiTheme="minorHAnsi"/>
          <w:b w:val="0"/>
          <w:noProof/>
          <w:lang w:eastAsia="en-AU"/>
        </w:rPr>
      </w:pPr>
      <w:hyperlink w:anchor="_Toc129364995" w:history="1">
        <w:r w:rsidR="00BC730E" w:rsidRPr="00D2424F">
          <w:rPr>
            <w:rStyle w:val="Hyperlink"/>
            <w:noProof/>
          </w:rPr>
          <w:t>Preliminary submissions</w:t>
        </w:r>
        <w:r w:rsidR="00BC730E">
          <w:rPr>
            <w:noProof/>
            <w:webHidden/>
          </w:rPr>
          <w:tab/>
        </w:r>
        <w:r w:rsidR="00BC730E">
          <w:rPr>
            <w:noProof/>
            <w:webHidden/>
          </w:rPr>
          <w:fldChar w:fldCharType="begin"/>
        </w:r>
        <w:r w:rsidR="00BC730E">
          <w:rPr>
            <w:noProof/>
            <w:webHidden/>
          </w:rPr>
          <w:instrText xml:space="preserve"> PAGEREF _Toc129364995 \h </w:instrText>
        </w:r>
        <w:r w:rsidR="00BC730E">
          <w:rPr>
            <w:noProof/>
            <w:webHidden/>
          </w:rPr>
        </w:r>
        <w:r w:rsidR="00BC730E">
          <w:rPr>
            <w:noProof/>
            <w:webHidden/>
          </w:rPr>
          <w:fldChar w:fldCharType="separate"/>
        </w:r>
        <w:r w:rsidR="00BB60E7">
          <w:rPr>
            <w:noProof/>
            <w:webHidden/>
          </w:rPr>
          <w:t>11</w:t>
        </w:r>
        <w:r w:rsidR="00BC730E">
          <w:rPr>
            <w:noProof/>
            <w:webHidden/>
          </w:rPr>
          <w:fldChar w:fldCharType="end"/>
        </w:r>
      </w:hyperlink>
    </w:p>
    <w:p w14:paraId="21A37D37" w14:textId="379D14AC" w:rsidR="00BC730E" w:rsidRDefault="0068618F">
      <w:pPr>
        <w:pStyle w:val="TOC2"/>
        <w:rPr>
          <w:rFonts w:asciiTheme="minorHAnsi" w:eastAsiaTheme="minorEastAsia" w:hAnsiTheme="minorHAnsi"/>
          <w:noProof/>
          <w:lang w:eastAsia="en-AU"/>
        </w:rPr>
      </w:pPr>
      <w:hyperlink w:anchor="_Toc129364996" w:history="1">
        <w:r w:rsidR="00BC730E" w:rsidRPr="00D2424F">
          <w:rPr>
            <w:rStyle w:val="Hyperlink"/>
            <w:noProof/>
          </w:rPr>
          <w:t>Number of councillors</w:t>
        </w:r>
        <w:r w:rsidR="00BC730E">
          <w:rPr>
            <w:noProof/>
            <w:webHidden/>
          </w:rPr>
          <w:tab/>
        </w:r>
        <w:r w:rsidR="00BC730E">
          <w:rPr>
            <w:noProof/>
            <w:webHidden/>
          </w:rPr>
          <w:fldChar w:fldCharType="begin"/>
        </w:r>
        <w:r w:rsidR="00BC730E">
          <w:rPr>
            <w:noProof/>
            <w:webHidden/>
          </w:rPr>
          <w:instrText xml:space="preserve"> PAGEREF _Toc129364996 \h </w:instrText>
        </w:r>
        <w:r w:rsidR="00BC730E">
          <w:rPr>
            <w:noProof/>
            <w:webHidden/>
          </w:rPr>
        </w:r>
        <w:r w:rsidR="00BC730E">
          <w:rPr>
            <w:noProof/>
            <w:webHidden/>
          </w:rPr>
          <w:fldChar w:fldCharType="separate"/>
        </w:r>
        <w:r w:rsidR="00BB60E7">
          <w:rPr>
            <w:noProof/>
            <w:webHidden/>
          </w:rPr>
          <w:t>11</w:t>
        </w:r>
        <w:r w:rsidR="00BC730E">
          <w:rPr>
            <w:noProof/>
            <w:webHidden/>
          </w:rPr>
          <w:fldChar w:fldCharType="end"/>
        </w:r>
      </w:hyperlink>
    </w:p>
    <w:p w14:paraId="18077402" w14:textId="3F175710" w:rsidR="00BC730E" w:rsidRDefault="0068618F">
      <w:pPr>
        <w:pStyle w:val="TOC2"/>
        <w:rPr>
          <w:rFonts w:asciiTheme="minorHAnsi" w:eastAsiaTheme="minorEastAsia" w:hAnsiTheme="minorHAnsi"/>
          <w:noProof/>
          <w:lang w:eastAsia="en-AU"/>
        </w:rPr>
      </w:pPr>
      <w:hyperlink w:anchor="_Toc129364997" w:history="1">
        <w:r w:rsidR="00BC730E" w:rsidRPr="00D2424F">
          <w:rPr>
            <w:rStyle w:val="Hyperlink"/>
            <w:noProof/>
          </w:rPr>
          <w:t>Electoral structure</w:t>
        </w:r>
        <w:r w:rsidR="00BC730E">
          <w:rPr>
            <w:noProof/>
            <w:webHidden/>
          </w:rPr>
          <w:tab/>
        </w:r>
        <w:r w:rsidR="00BC730E">
          <w:rPr>
            <w:noProof/>
            <w:webHidden/>
          </w:rPr>
          <w:fldChar w:fldCharType="begin"/>
        </w:r>
        <w:r w:rsidR="00BC730E">
          <w:rPr>
            <w:noProof/>
            <w:webHidden/>
          </w:rPr>
          <w:instrText xml:space="preserve"> PAGEREF _Toc129364997 \h </w:instrText>
        </w:r>
        <w:r w:rsidR="00BC730E">
          <w:rPr>
            <w:noProof/>
            <w:webHidden/>
          </w:rPr>
        </w:r>
        <w:r w:rsidR="00BC730E">
          <w:rPr>
            <w:noProof/>
            <w:webHidden/>
          </w:rPr>
          <w:fldChar w:fldCharType="separate"/>
        </w:r>
        <w:r w:rsidR="00BB60E7">
          <w:rPr>
            <w:noProof/>
            <w:webHidden/>
          </w:rPr>
          <w:t>12</w:t>
        </w:r>
        <w:r w:rsidR="00BC730E">
          <w:rPr>
            <w:noProof/>
            <w:webHidden/>
          </w:rPr>
          <w:fldChar w:fldCharType="end"/>
        </w:r>
      </w:hyperlink>
    </w:p>
    <w:p w14:paraId="70FA4013" w14:textId="5E45051C" w:rsidR="00BC730E" w:rsidRDefault="0068618F">
      <w:pPr>
        <w:pStyle w:val="TOC1"/>
        <w:rPr>
          <w:rFonts w:asciiTheme="minorHAnsi" w:eastAsiaTheme="minorEastAsia" w:hAnsiTheme="minorHAnsi"/>
          <w:b w:val="0"/>
          <w:noProof/>
          <w:lang w:eastAsia="en-AU"/>
        </w:rPr>
      </w:pPr>
      <w:hyperlink w:anchor="_Toc129364998" w:history="1">
        <w:r w:rsidR="00BC730E" w:rsidRPr="00D2424F">
          <w:rPr>
            <w:rStyle w:val="Hyperlink"/>
            <w:noProof/>
          </w:rPr>
          <w:t>Preliminary findings and models</w:t>
        </w:r>
        <w:r w:rsidR="00BC730E">
          <w:rPr>
            <w:noProof/>
            <w:webHidden/>
          </w:rPr>
          <w:tab/>
        </w:r>
        <w:r w:rsidR="00BC730E">
          <w:rPr>
            <w:noProof/>
            <w:webHidden/>
          </w:rPr>
          <w:fldChar w:fldCharType="begin"/>
        </w:r>
        <w:r w:rsidR="00BC730E">
          <w:rPr>
            <w:noProof/>
            <w:webHidden/>
          </w:rPr>
          <w:instrText xml:space="preserve"> PAGEREF _Toc129364998 \h </w:instrText>
        </w:r>
        <w:r w:rsidR="00BC730E">
          <w:rPr>
            <w:noProof/>
            <w:webHidden/>
          </w:rPr>
        </w:r>
        <w:r w:rsidR="00BC730E">
          <w:rPr>
            <w:noProof/>
            <w:webHidden/>
          </w:rPr>
          <w:fldChar w:fldCharType="separate"/>
        </w:r>
        <w:r w:rsidR="00BB60E7">
          <w:rPr>
            <w:noProof/>
            <w:webHidden/>
          </w:rPr>
          <w:t>14</w:t>
        </w:r>
        <w:r w:rsidR="00BC730E">
          <w:rPr>
            <w:noProof/>
            <w:webHidden/>
          </w:rPr>
          <w:fldChar w:fldCharType="end"/>
        </w:r>
      </w:hyperlink>
    </w:p>
    <w:p w14:paraId="4B790074" w14:textId="2D35FEC3" w:rsidR="00BC730E" w:rsidRDefault="0068618F">
      <w:pPr>
        <w:pStyle w:val="TOC2"/>
        <w:rPr>
          <w:rFonts w:asciiTheme="minorHAnsi" w:eastAsiaTheme="minorEastAsia" w:hAnsiTheme="minorHAnsi"/>
          <w:noProof/>
          <w:lang w:eastAsia="en-AU"/>
        </w:rPr>
      </w:pPr>
      <w:hyperlink w:anchor="_Toc129364999" w:history="1">
        <w:r w:rsidR="00BC730E" w:rsidRPr="00D2424F">
          <w:rPr>
            <w:rStyle w:val="Hyperlink"/>
            <w:noProof/>
          </w:rPr>
          <w:t>Number of councillors</w:t>
        </w:r>
        <w:r w:rsidR="00BC730E">
          <w:rPr>
            <w:noProof/>
            <w:webHidden/>
          </w:rPr>
          <w:tab/>
        </w:r>
        <w:r w:rsidR="00BC730E">
          <w:rPr>
            <w:noProof/>
            <w:webHidden/>
          </w:rPr>
          <w:fldChar w:fldCharType="begin"/>
        </w:r>
        <w:r w:rsidR="00BC730E">
          <w:rPr>
            <w:noProof/>
            <w:webHidden/>
          </w:rPr>
          <w:instrText xml:space="preserve"> PAGEREF _Toc129364999 \h </w:instrText>
        </w:r>
        <w:r w:rsidR="00BC730E">
          <w:rPr>
            <w:noProof/>
            <w:webHidden/>
          </w:rPr>
        </w:r>
        <w:r w:rsidR="00BC730E">
          <w:rPr>
            <w:noProof/>
            <w:webHidden/>
          </w:rPr>
          <w:fldChar w:fldCharType="separate"/>
        </w:r>
        <w:r w:rsidR="00BB60E7">
          <w:rPr>
            <w:noProof/>
            <w:webHidden/>
          </w:rPr>
          <w:t>14</w:t>
        </w:r>
        <w:r w:rsidR="00BC730E">
          <w:rPr>
            <w:noProof/>
            <w:webHidden/>
          </w:rPr>
          <w:fldChar w:fldCharType="end"/>
        </w:r>
      </w:hyperlink>
    </w:p>
    <w:p w14:paraId="7C133D2D" w14:textId="134E3C2F" w:rsidR="00BC730E" w:rsidRDefault="0068618F">
      <w:pPr>
        <w:pStyle w:val="TOC2"/>
        <w:rPr>
          <w:rFonts w:asciiTheme="minorHAnsi" w:eastAsiaTheme="minorEastAsia" w:hAnsiTheme="minorHAnsi"/>
          <w:noProof/>
          <w:lang w:eastAsia="en-AU"/>
        </w:rPr>
      </w:pPr>
      <w:hyperlink w:anchor="_Toc129365000" w:history="1">
        <w:r w:rsidR="00BC730E" w:rsidRPr="00D2424F">
          <w:rPr>
            <w:rStyle w:val="Hyperlink"/>
            <w:noProof/>
          </w:rPr>
          <w:t>Electoral structure</w:t>
        </w:r>
        <w:r w:rsidR="00BC730E">
          <w:rPr>
            <w:noProof/>
            <w:webHidden/>
          </w:rPr>
          <w:tab/>
        </w:r>
        <w:r w:rsidR="00BC730E">
          <w:rPr>
            <w:noProof/>
            <w:webHidden/>
          </w:rPr>
          <w:fldChar w:fldCharType="begin"/>
        </w:r>
        <w:r w:rsidR="00BC730E">
          <w:rPr>
            <w:noProof/>
            <w:webHidden/>
          </w:rPr>
          <w:instrText xml:space="preserve"> PAGEREF _Toc129365000 \h </w:instrText>
        </w:r>
        <w:r w:rsidR="00BC730E">
          <w:rPr>
            <w:noProof/>
            <w:webHidden/>
          </w:rPr>
        </w:r>
        <w:r w:rsidR="00BC730E">
          <w:rPr>
            <w:noProof/>
            <w:webHidden/>
          </w:rPr>
          <w:fldChar w:fldCharType="separate"/>
        </w:r>
        <w:r w:rsidR="00BB60E7">
          <w:rPr>
            <w:noProof/>
            <w:webHidden/>
          </w:rPr>
          <w:t>15</w:t>
        </w:r>
        <w:r w:rsidR="00BC730E">
          <w:rPr>
            <w:noProof/>
            <w:webHidden/>
          </w:rPr>
          <w:fldChar w:fldCharType="end"/>
        </w:r>
      </w:hyperlink>
    </w:p>
    <w:p w14:paraId="091EDBCA" w14:textId="0E2415EF" w:rsidR="00BC730E" w:rsidRDefault="0068618F">
      <w:pPr>
        <w:pStyle w:val="TOC2"/>
        <w:rPr>
          <w:rFonts w:asciiTheme="minorHAnsi" w:eastAsiaTheme="minorEastAsia" w:hAnsiTheme="minorHAnsi"/>
          <w:noProof/>
          <w:lang w:eastAsia="en-AU"/>
        </w:rPr>
      </w:pPr>
      <w:hyperlink w:anchor="_Toc129365001" w:history="1">
        <w:r w:rsidR="00BC730E" w:rsidRPr="00D2424F">
          <w:rPr>
            <w:rStyle w:val="Hyperlink"/>
            <w:noProof/>
          </w:rPr>
          <w:t>Models for public feedback</w:t>
        </w:r>
        <w:r w:rsidR="00BC730E">
          <w:rPr>
            <w:noProof/>
            <w:webHidden/>
          </w:rPr>
          <w:tab/>
        </w:r>
        <w:r w:rsidR="00BC730E">
          <w:rPr>
            <w:noProof/>
            <w:webHidden/>
          </w:rPr>
          <w:fldChar w:fldCharType="begin"/>
        </w:r>
        <w:r w:rsidR="00BC730E">
          <w:rPr>
            <w:noProof/>
            <w:webHidden/>
          </w:rPr>
          <w:instrText xml:space="preserve"> PAGEREF _Toc129365001 \h </w:instrText>
        </w:r>
        <w:r w:rsidR="00BC730E">
          <w:rPr>
            <w:noProof/>
            <w:webHidden/>
          </w:rPr>
        </w:r>
        <w:r w:rsidR="00BC730E">
          <w:rPr>
            <w:noProof/>
            <w:webHidden/>
          </w:rPr>
          <w:fldChar w:fldCharType="separate"/>
        </w:r>
        <w:r w:rsidR="00BB60E7">
          <w:rPr>
            <w:noProof/>
            <w:webHidden/>
          </w:rPr>
          <w:t>19</w:t>
        </w:r>
        <w:r w:rsidR="00BC730E">
          <w:rPr>
            <w:noProof/>
            <w:webHidden/>
          </w:rPr>
          <w:fldChar w:fldCharType="end"/>
        </w:r>
      </w:hyperlink>
    </w:p>
    <w:p w14:paraId="7FE29258" w14:textId="174596BC" w:rsidR="00BC730E" w:rsidRDefault="0068618F">
      <w:pPr>
        <w:pStyle w:val="TOC1"/>
        <w:rPr>
          <w:rFonts w:asciiTheme="minorHAnsi" w:eastAsiaTheme="minorEastAsia" w:hAnsiTheme="minorHAnsi"/>
          <w:b w:val="0"/>
          <w:noProof/>
          <w:lang w:eastAsia="en-AU"/>
        </w:rPr>
      </w:pPr>
      <w:hyperlink w:anchor="_Toc129365002" w:history="1">
        <w:r w:rsidR="00BC730E" w:rsidRPr="00D2424F">
          <w:rPr>
            <w:rStyle w:val="Hyperlink"/>
            <w:noProof/>
          </w:rPr>
          <w:t>Next steps</w:t>
        </w:r>
        <w:r w:rsidR="00BC730E">
          <w:rPr>
            <w:noProof/>
            <w:webHidden/>
          </w:rPr>
          <w:tab/>
        </w:r>
        <w:r w:rsidR="00BC730E">
          <w:rPr>
            <w:noProof/>
            <w:webHidden/>
          </w:rPr>
          <w:fldChar w:fldCharType="begin"/>
        </w:r>
        <w:r w:rsidR="00BC730E">
          <w:rPr>
            <w:noProof/>
            <w:webHidden/>
          </w:rPr>
          <w:instrText xml:space="preserve"> PAGEREF _Toc129365002 \h </w:instrText>
        </w:r>
        <w:r w:rsidR="00BC730E">
          <w:rPr>
            <w:noProof/>
            <w:webHidden/>
          </w:rPr>
        </w:r>
        <w:r w:rsidR="00BC730E">
          <w:rPr>
            <w:noProof/>
            <w:webHidden/>
          </w:rPr>
          <w:fldChar w:fldCharType="separate"/>
        </w:r>
        <w:r w:rsidR="00BB60E7">
          <w:rPr>
            <w:noProof/>
            <w:webHidden/>
          </w:rPr>
          <w:t>20</w:t>
        </w:r>
        <w:r w:rsidR="00BC730E">
          <w:rPr>
            <w:noProof/>
            <w:webHidden/>
          </w:rPr>
          <w:fldChar w:fldCharType="end"/>
        </w:r>
      </w:hyperlink>
    </w:p>
    <w:p w14:paraId="3215427D" w14:textId="1B9AAE4A" w:rsidR="00BC730E" w:rsidRDefault="0068618F">
      <w:pPr>
        <w:pStyle w:val="TOC2"/>
        <w:rPr>
          <w:rFonts w:asciiTheme="minorHAnsi" w:eastAsiaTheme="minorEastAsia" w:hAnsiTheme="minorHAnsi"/>
          <w:noProof/>
          <w:lang w:eastAsia="en-AU"/>
        </w:rPr>
      </w:pPr>
      <w:hyperlink w:anchor="_Toc129365003" w:history="1">
        <w:r w:rsidR="00BC730E" w:rsidRPr="00D2424F">
          <w:rPr>
            <w:rStyle w:val="Hyperlink"/>
            <w:noProof/>
          </w:rPr>
          <w:t>Response submissions</w:t>
        </w:r>
        <w:r w:rsidR="00BC730E">
          <w:rPr>
            <w:noProof/>
            <w:webHidden/>
          </w:rPr>
          <w:tab/>
        </w:r>
        <w:r w:rsidR="00BC730E">
          <w:rPr>
            <w:noProof/>
            <w:webHidden/>
          </w:rPr>
          <w:fldChar w:fldCharType="begin"/>
        </w:r>
        <w:r w:rsidR="00BC730E">
          <w:rPr>
            <w:noProof/>
            <w:webHidden/>
          </w:rPr>
          <w:instrText xml:space="preserve"> PAGEREF _Toc129365003 \h </w:instrText>
        </w:r>
        <w:r w:rsidR="00BC730E">
          <w:rPr>
            <w:noProof/>
            <w:webHidden/>
          </w:rPr>
        </w:r>
        <w:r w:rsidR="00BC730E">
          <w:rPr>
            <w:noProof/>
            <w:webHidden/>
          </w:rPr>
          <w:fldChar w:fldCharType="separate"/>
        </w:r>
        <w:r w:rsidR="00BB60E7">
          <w:rPr>
            <w:noProof/>
            <w:webHidden/>
          </w:rPr>
          <w:t>20</w:t>
        </w:r>
        <w:r w:rsidR="00BC730E">
          <w:rPr>
            <w:noProof/>
            <w:webHidden/>
          </w:rPr>
          <w:fldChar w:fldCharType="end"/>
        </w:r>
      </w:hyperlink>
    </w:p>
    <w:p w14:paraId="74A48D73" w14:textId="3032A697" w:rsidR="00BC730E" w:rsidRDefault="0068618F">
      <w:pPr>
        <w:pStyle w:val="TOC2"/>
        <w:rPr>
          <w:rFonts w:asciiTheme="minorHAnsi" w:eastAsiaTheme="minorEastAsia" w:hAnsiTheme="minorHAnsi"/>
          <w:noProof/>
          <w:lang w:eastAsia="en-AU"/>
        </w:rPr>
      </w:pPr>
      <w:hyperlink w:anchor="_Toc129365004" w:history="1">
        <w:r w:rsidR="00BC730E" w:rsidRPr="00D2424F">
          <w:rPr>
            <w:rStyle w:val="Hyperlink"/>
            <w:noProof/>
          </w:rPr>
          <w:t>Public hearing</w:t>
        </w:r>
        <w:r w:rsidR="00BC730E">
          <w:rPr>
            <w:noProof/>
            <w:webHidden/>
          </w:rPr>
          <w:tab/>
        </w:r>
        <w:r w:rsidR="00BC730E">
          <w:rPr>
            <w:noProof/>
            <w:webHidden/>
          </w:rPr>
          <w:fldChar w:fldCharType="begin"/>
        </w:r>
        <w:r w:rsidR="00BC730E">
          <w:rPr>
            <w:noProof/>
            <w:webHidden/>
          </w:rPr>
          <w:instrText xml:space="preserve"> PAGEREF _Toc129365004 \h </w:instrText>
        </w:r>
        <w:r w:rsidR="00BC730E">
          <w:rPr>
            <w:noProof/>
            <w:webHidden/>
          </w:rPr>
        </w:r>
        <w:r w:rsidR="00BC730E">
          <w:rPr>
            <w:noProof/>
            <w:webHidden/>
          </w:rPr>
          <w:fldChar w:fldCharType="separate"/>
        </w:r>
        <w:r w:rsidR="00BB60E7">
          <w:rPr>
            <w:noProof/>
            <w:webHidden/>
          </w:rPr>
          <w:t>21</w:t>
        </w:r>
        <w:r w:rsidR="00BC730E">
          <w:rPr>
            <w:noProof/>
            <w:webHidden/>
          </w:rPr>
          <w:fldChar w:fldCharType="end"/>
        </w:r>
      </w:hyperlink>
    </w:p>
    <w:p w14:paraId="67D35F06" w14:textId="4DE14FB8" w:rsidR="00BC730E" w:rsidRDefault="0068618F">
      <w:pPr>
        <w:pStyle w:val="TOC2"/>
        <w:rPr>
          <w:rFonts w:asciiTheme="minorHAnsi" w:eastAsiaTheme="minorEastAsia" w:hAnsiTheme="minorHAnsi"/>
          <w:noProof/>
          <w:lang w:eastAsia="en-AU"/>
        </w:rPr>
      </w:pPr>
      <w:hyperlink w:anchor="_Toc129365005" w:history="1">
        <w:r w:rsidR="00BC730E" w:rsidRPr="00D2424F">
          <w:rPr>
            <w:rStyle w:val="Hyperlink"/>
            <w:noProof/>
          </w:rPr>
          <w:t>Final report</w:t>
        </w:r>
        <w:r w:rsidR="00BC730E">
          <w:rPr>
            <w:noProof/>
            <w:webHidden/>
          </w:rPr>
          <w:tab/>
        </w:r>
        <w:r w:rsidR="00BC730E">
          <w:rPr>
            <w:noProof/>
            <w:webHidden/>
          </w:rPr>
          <w:fldChar w:fldCharType="begin"/>
        </w:r>
        <w:r w:rsidR="00BC730E">
          <w:rPr>
            <w:noProof/>
            <w:webHidden/>
          </w:rPr>
          <w:instrText xml:space="preserve"> PAGEREF _Toc129365005 \h </w:instrText>
        </w:r>
        <w:r w:rsidR="00BC730E">
          <w:rPr>
            <w:noProof/>
            <w:webHidden/>
          </w:rPr>
        </w:r>
        <w:r w:rsidR="00BC730E">
          <w:rPr>
            <w:noProof/>
            <w:webHidden/>
          </w:rPr>
          <w:fldChar w:fldCharType="separate"/>
        </w:r>
        <w:r w:rsidR="00BB60E7">
          <w:rPr>
            <w:noProof/>
            <w:webHidden/>
          </w:rPr>
          <w:t>21</w:t>
        </w:r>
        <w:r w:rsidR="00BC730E">
          <w:rPr>
            <w:noProof/>
            <w:webHidden/>
          </w:rPr>
          <w:fldChar w:fldCharType="end"/>
        </w:r>
      </w:hyperlink>
    </w:p>
    <w:p w14:paraId="32F158E6" w14:textId="692EF630" w:rsidR="00BC730E" w:rsidRDefault="0068618F">
      <w:pPr>
        <w:pStyle w:val="TOC1"/>
        <w:rPr>
          <w:rFonts w:asciiTheme="minorHAnsi" w:eastAsiaTheme="minorEastAsia" w:hAnsiTheme="minorHAnsi"/>
          <w:b w:val="0"/>
          <w:noProof/>
          <w:lang w:eastAsia="en-AU"/>
        </w:rPr>
      </w:pPr>
      <w:hyperlink w:anchor="_Toc129365006" w:history="1">
        <w:r w:rsidR="00BC730E" w:rsidRPr="00D2424F">
          <w:rPr>
            <w:rStyle w:val="Hyperlink"/>
            <w:noProof/>
          </w:rPr>
          <w:t>References</w:t>
        </w:r>
        <w:r w:rsidR="00BC730E">
          <w:rPr>
            <w:noProof/>
            <w:webHidden/>
          </w:rPr>
          <w:tab/>
        </w:r>
        <w:r w:rsidR="00BC730E">
          <w:rPr>
            <w:noProof/>
            <w:webHidden/>
          </w:rPr>
          <w:fldChar w:fldCharType="begin"/>
        </w:r>
        <w:r w:rsidR="00BC730E">
          <w:rPr>
            <w:noProof/>
            <w:webHidden/>
          </w:rPr>
          <w:instrText xml:space="preserve"> PAGEREF _Toc129365006 \h </w:instrText>
        </w:r>
        <w:r w:rsidR="00BC730E">
          <w:rPr>
            <w:noProof/>
            <w:webHidden/>
          </w:rPr>
        </w:r>
        <w:r w:rsidR="00BC730E">
          <w:rPr>
            <w:noProof/>
            <w:webHidden/>
          </w:rPr>
          <w:fldChar w:fldCharType="separate"/>
        </w:r>
        <w:r w:rsidR="00BB60E7">
          <w:rPr>
            <w:noProof/>
            <w:webHidden/>
          </w:rPr>
          <w:t>22</w:t>
        </w:r>
        <w:r w:rsidR="00BC730E">
          <w:rPr>
            <w:noProof/>
            <w:webHidden/>
          </w:rPr>
          <w:fldChar w:fldCharType="end"/>
        </w:r>
      </w:hyperlink>
    </w:p>
    <w:p w14:paraId="6FEC42B9" w14:textId="3C49D7BC" w:rsidR="00BC730E" w:rsidRDefault="0068618F">
      <w:pPr>
        <w:pStyle w:val="TOC1"/>
        <w:rPr>
          <w:rFonts w:asciiTheme="minorHAnsi" w:eastAsiaTheme="minorEastAsia" w:hAnsiTheme="minorHAnsi"/>
          <w:b w:val="0"/>
          <w:noProof/>
          <w:lang w:eastAsia="en-AU"/>
        </w:rPr>
      </w:pPr>
      <w:hyperlink w:anchor="_Toc129365007" w:history="1">
        <w:r w:rsidR="00BC730E" w:rsidRPr="00D2424F">
          <w:rPr>
            <w:rStyle w:val="Hyperlink"/>
            <w:noProof/>
          </w:rPr>
          <w:t>Appendix 1: Model maps</w:t>
        </w:r>
        <w:r w:rsidR="00BC730E">
          <w:rPr>
            <w:noProof/>
            <w:webHidden/>
          </w:rPr>
          <w:tab/>
        </w:r>
        <w:r w:rsidR="00BC730E">
          <w:rPr>
            <w:noProof/>
            <w:webHidden/>
          </w:rPr>
          <w:fldChar w:fldCharType="begin"/>
        </w:r>
        <w:r w:rsidR="00BC730E">
          <w:rPr>
            <w:noProof/>
            <w:webHidden/>
          </w:rPr>
          <w:instrText xml:space="preserve"> PAGEREF _Toc129365007 \h </w:instrText>
        </w:r>
        <w:r w:rsidR="00BC730E">
          <w:rPr>
            <w:noProof/>
            <w:webHidden/>
          </w:rPr>
        </w:r>
        <w:r w:rsidR="00BC730E">
          <w:rPr>
            <w:noProof/>
            <w:webHidden/>
          </w:rPr>
          <w:fldChar w:fldCharType="separate"/>
        </w:r>
        <w:r w:rsidR="00BB60E7">
          <w:rPr>
            <w:noProof/>
            <w:webHidden/>
          </w:rPr>
          <w:t>23</w:t>
        </w:r>
        <w:r w:rsidR="00BC730E">
          <w:rPr>
            <w:noProof/>
            <w:webHidden/>
          </w:rPr>
          <w:fldChar w:fldCharType="end"/>
        </w:r>
      </w:hyperlink>
    </w:p>
    <w:p w14:paraId="55C8A4DF" w14:textId="50086A9D" w:rsidR="00BC730E" w:rsidRDefault="0068618F">
      <w:pPr>
        <w:pStyle w:val="TOC1"/>
        <w:rPr>
          <w:rFonts w:asciiTheme="minorHAnsi" w:eastAsiaTheme="minorEastAsia" w:hAnsiTheme="minorHAnsi"/>
          <w:b w:val="0"/>
          <w:noProof/>
          <w:lang w:eastAsia="en-AU"/>
        </w:rPr>
      </w:pPr>
      <w:hyperlink w:anchor="_Toc129365008" w:history="1">
        <w:r w:rsidR="00BC730E" w:rsidRPr="00D2424F">
          <w:rPr>
            <w:rStyle w:val="Hyperlink"/>
            <w:noProof/>
          </w:rPr>
          <w:t>Appendix 2: Additional models considered</w:t>
        </w:r>
        <w:r w:rsidR="00BC730E">
          <w:rPr>
            <w:noProof/>
            <w:webHidden/>
          </w:rPr>
          <w:tab/>
        </w:r>
        <w:r w:rsidR="00BC730E">
          <w:rPr>
            <w:noProof/>
            <w:webHidden/>
          </w:rPr>
          <w:fldChar w:fldCharType="begin"/>
        </w:r>
        <w:r w:rsidR="00BC730E">
          <w:rPr>
            <w:noProof/>
            <w:webHidden/>
          </w:rPr>
          <w:instrText xml:space="preserve"> PAGEREF _Toc129365008 \h </w:instrText>
        </w:r>
        <w:r w:rsidR="00BC730E">
          <w:rPr>
            <w:noProof/>
            <w:webHidden/>
          </w:rPr>
        </w:r>
        <w:r w:rsidR="00BC730E">
          <w:rPr>
            <w:noProof/>
            <w:webHidden/>
          </w:rPr>
          <w:fldChar w:fldCharType="separate"/>
        </w:r>
        <w:r w:rsidR="00BB60E7">
          <w:rPr>
            <w:noProof/>
            <w:webHidden/>
          </w:rPr>
          <w:t>27</w:t>
        </w:r>
        <w:r w:rsidR="00BC730E">
          <w:rPr>
            <w:noProof/>
            <w:webHidden/>
          </w:rPr>
          <w:fldChar w:fldCharType="end"/>
        </w:r>
      </w:hyperlink>
    </w:p>
    <w:p w14:paraId="0D69EDFC" w14:textId="02096B76" w:rsidR="00BC730E" w:rsidRDefault="0068618F">
      <w:pPr>
        <w:pStyle w:val="TOC1"/>
        <w:rPr>
          <w:rFonts w:asciiTheme="minorHAnsi" w:eastAsiaTheme="minorEastAsia" w:hAnsiTheme="minorHAnsi"/>
          <w:b w:val="0"/>
          <w:noProof/>
          <w:lang w:eastAsia="en-AU"/>
        </w:rPr>
      </w:pPr>
      <w:hyperlink w:anchor="_Toc129365009" w:history="1">
        <w:r w:rsidR="00BC730E" w:rsidRPr="00D2424F">
          <w:rPr>
            <w:rStyle w:val="Hyperlink"/>
            <w:noProof/>
          </w:rPr>
          <w:t>Appendix 3: List of preliminary submitters</w:t>
        </w:r>
        <w:r w:rsidR="00BC730E">
          <w:rPr>
            <w:noProof/>
            <w:webHidden/>
          </w:rPr>
          <w:tab/>
        </w:r>
        <w:r w:rsidR="00BC730E">
          <w:rPr>
            <w:noProof/>
            <w:webHidden/>
          </w:rPr>
          <w:fldChar w:fldCharType="begin"/>
        </w:r>
        <w:r w:rsidR="00BC730E">
          <w:rPr>
            <w:noProof/>
            <w:webHidden/>
          </w:rPr>
          <w:instrText xml:space="preserve"> PAGEREF _Toc129365009 \h </w:instrText>
        </w:r>
        <w:r w:rsidR="00BC730E">
          <w:rPr>
            <w:noProof/>
            <w:webHidden/>
          </w:rPr>
        </w:r>
        <w:r w:rsidR="00BC730E">
          <w:rPr>
            <w:noProof/>
            <w:webHidden/>
          </w:rPr>
          <w:fldChar w:fldCharType="separate"/>
        </w:r>
        <w:r w:rsidR="00BB60E7">
          <w:rPr>
            <w:noProof/>
            <w:webHidden/>
          </w:rPr>
          <w:t>28</w:t>
        </w:r>
        <w:r w:rsidR="00BC730E">
          <w:rPr>
            <w:noProof/>
            <w:webHidden/>
          </w:rPr>
          <w:fldChar w:fldCharType="end"/>
        </w:r>
      </w:hyperlink>
    </w:p>
    <w:p w14:paraId="34C085C6" w14:textId="4B1B5B17" w:rsidR="00FC334F" w:rsidRDefault="000C38B8" w:rsidP="003A34E0">
      <w:r>
        <w:fldChar w:fldCharType="end"/>
      </w:r>
    </w:p>
    <w:p w14:paraId="461A4241" w14:textId="3DDE752E" w:rsidR="001D1E0E" w:rsidRDefault="006A158C" w:rsidP="003A34E0">
      <w:pPr>
        <w:pStyle w:val="Heading1"/>
      </w:pPr>
      <w:bookmarkStart w:id="5" w:name="_Toc129364981"/>
      <w:r w:rsidRPr="00D63A65">
        <w:lastRenderedPageBreak/>
        <w:t>Executive summary</w:t>
      </w:r>
      <w:bookmarkEnd w:id="5"/>
    </w:p>
    <w:p w14:paraId="0A5ACE39" w14:textId="5BD1D968" w:rsidR="001D1E0E" w:rsidRDefault="001D1E0E" w:rsidP="001D1E0E">
      <w:r>
        <w:t xml:space="preserve">An independent electoral structure review panel appointed by the </w:t>
      </w:r>
      <w:r w:rsidR="0087046A">
        <w:t>Minister</w:t>
      </w:r>
      <w:r>
        <w:t xml:space="preserve"> for Local Government </w:t>
      </w:r>
      <w:r w:rsidR="002058D0">
        <w:t xml:space="preserve">has </w:t>
      </w:r>
      <w:r>
        <w:t xml:space="preserve">reviewed the structure of </w:t>
      </w:r>
      <w:r w:rsidR="007253D5">
        <w:t>Yarriambiack Shire Council.</w:t>
      </w:r>
    </w:p>
    <w:p w14:paraId="38D9931A" w14:textId="77777777" w:rsidR="001D1E0E" w:rsidRDefault="001D1E0E" w:rsidP="001D1E0E">
      <w:r>
        <w:t xml:space="preserve">The panel looked at: </w:t>
      </w:r>
    </w:p>
    <w:p w14:paraId="08F9DFBD" w14:textId="7FF19FDC" w:rsidR="001D1E0E" w:rsidRDefault="001D1E0E" w:rsidP="001D1E0E">
      <w:pPr>
        <w:pStyle w:val="ListParagraph"/>
        <w:numPr>
          <w:ilvl w:val="0"/>
          <w:numId w:val="24"/>
        </w:numPr>
      </w:pPr>
      <w:r>
        <w:t xml:space="preserve">whether the council had </w:t>
      </w:r>
      <w:r w:rsidR="00172314">
        <w:t>an appropriate</w:t>
      </w:r>
      <w:r>
        <w:t xml:space="preserve"> number of councillors</w:t>
      </w:r>
    </w:p>
    <w:p w14:paraId="7508FD25" w14:textId="794EC958" w:rsidR="001D1E0E" w:rsidRDefault="001D1E0E" w:rsidP="001D1E0E">
      <w:pPr>
        <w:pStyle w:val="ListParagraph"/>
        <w:numPr>
          <w:ilvl w:val="0"/>
          <w:numId w:val="24"/>
        </w:numPr>
      </w:pPr>
      <w:r>
        <w:t>whether it should be unsubdivided or subdivided.</w:t>
      </w:r>
    </w:p>
    <w:p w14:paraId="74E46A13" w14:textId="66F3D41B" w:rsidR="001D1E0E" w:rsidRDefault="001D1E0E" w:rsidP="001D1E0E">
      <w:r>
        <w:t xml:space="preserve">This report outlines the </w:t>
      </w:r>
      <w:r w:rsidR="00DF5377">
        <w:t xml:space="preserve">preliminary </w:t>
      </w:r>
      <w:r w:rsidR="002372B8">
        <w:t xml:space="preserve">models </w:t>
      </w:r>
      <w:r>
        <w:t xml:space="preserve">that the panel is presenting for the </w:t>
      </w:r>
      <w:r w:rsidR="00DF5377">
        <w:t xml:space="preserve">proposed </w:t>
      </w:r>
      <w:r>
        <w:t xml:space="preserve">new </w:t>
      </w:r>
      <w:r w:rsidR="00FD25AD">
        <w:t xml:space="preserve">electoral </w:t>
      </w:r>
      <w:r>
        <w:t xml:space="preserve">structure of </w:t>
      </w:r>
      <w:r w:rsidR="000A44C8">
        <w:t>Yarriambiack Shire Council</w:t>
      </w:r>
      <w:r w:rsidR="004008F6">
        <w:t xml:space="preserve"> in order to meet the requirements of the </w:t>
      </w:r>
      <w:r w:rsidR="004008F6" w:rsidRPr="0018144A">
        <w:rPr>
          <w:i/>
          <w:iCs/>
        </w:rPr>
        <w:t>Local Government Act 2020</w:t>
      </w:r>
      <w:r w:rsidR="000A44C8">
        <w:t>.</w:t>
      </w:r>
    </w:p>
    <w:p w14:paraId="4AAA60A8" w14:textId="0E7B005F" w:rsidR="001D1E0E" w:rsidRDefault="001D1E0E" w:rsidP="001D1E0E">
      <w:r>
        <w:t xml:space="preserve">More information about the background to the reviews is available on </w:t>
      </w:r>
      <w:hyperlink w:anchor="_Background" w:history="1">
        <w:r w:rsidR="00A67446" w:rsidRPr="00424347">
          <w:rPr>
            <w:rStyle w:val="Hyperlink"/>
          </w:rPr>
          <w:t>p</w:t>
        </w:r>
        <w:r w:rsidR="00462AC4" w:rsidRPr="00424347">
          <w:rPr>
            <w:rStyle w:val="Hyperlink"/>
          </w:rPr>
          <w:t>age</w:t>
        </w:r>
        <w:r w:rsidR="00424347" w:rsidRPr="00424347">
          <w:rPr>
            <w:rStyle w:val="Hyperlink"/>
          </w:rPr>
          <w:t xml:space="preserve"> 5</w:t>
        </w:r>
      </w:hyperlink>
      <w:r w:rsidR="00157493" w:rsidRPr="00BE7597">
        <w:t>.</w:t>
      </w:r>
    </w:p>
    <w:p w14:paraId="4F40F0B3" w14:textId="6660C0E1" w:rsidR="001B69D8" w:rsidRDefault="000C4F83" w:rsidP="001B69D8">
      <w:pPr>
        <w:pStyle w:val="Heading2"/>
      </w:pPr>
      <w:bookmarkStart w:id="6" w:name="_Toc129364982"/>
      <w:r>
        <w:t xml:space="preserve">Developing </w:t>
      </w:r>
      <w:r w:rsidR="00BA25C5">
        <w:t xml:space="preserve">electoral structure </w:t>
      </w:r>
      <w:r w:rsidR="00E31ADB">
        <w:t>models</w:t>
      </w:r>
      <w:bookmarkEnd w:id="6"/>
    </w:p>
    <w:p w14:paraId="70130FA4" w14:textId="48570869" w:rsidR="001B69D8" w:rsidRDefault="004016EA" w:rsidP="001B69D8">
      <w:r>
        <w:t xml:space="preserve">The panel considered a range of factors </w:t>
      </w:r>
      <w:r w:rsidR="00FE717B">
        <w:t>when</w:t>
      </w:r>
      <w:r w:rsidR="00B66E45">
        <w:t xml:space="preserve"> deciding on </w:t>
      </w:r>
      <w:r w:rsidR="00BA25C5">
        <w:t xml:space="preserve">the </w:t>
      </w:r>
      <w:r w:rsidR="00E51B07">
        <w:t xml:space="preserve">models </w:t>
      </w:r>
      <w:r w:rsidR="00F37C14">
        <w:t>in this report</w:t>
      </w:r>
      <w:r w:rsidR="00B66E45">
        <w:t>, including:</w:t>
      </w:r>
    </w:p>
    <w:p w14:paraId="2FD218D8" w14:textId="47E5C0A8" w:rsidR="0047091B" w:rsidRDefault="0047091B" w:rsidP="0047091B">
      <w:pPr>
        <w:pStyle w:val="ListParagraph"/>
        <w:numPr>
          <w:ilvl w:val="0"/>
          <w:numId w:val="26"/>
        </w:numPr>
      </w:pPr>
      <w:r>
        <w:t xml:space="preserve">research and analysis </w:t>
      </w:r>
    </w:p>
    <w:p w14:paraId="2A0FEAEA" w14:textId="7B47E82D" w:rsidR="0047091B" w:rsidRDefault="0047091B" w:rsidP="0047091B">
      <w:pPr>
        <w:pStyle w:val="ListParagraph"/>
        <w:numPr>
          <w:ilvl w:val="0"/>
          <w:numId w:val="26"/>
        </w:numPr>
      </w:pPr>
      <w:r>
        <w:t>voter growth or decline over time</w:t>
      </w:r>
    </w:p>
    <w:p w14:paraId="6D730C4B" w14:textId="368BCBEF" w:rsidR="00920FA5" w:rsidRDefault="0047091B" w:rsidP="00920FA5">
      <w:pPr>
        <w:pStyle w:val="ListParagraph"/>
        <w:numPr>
          <w:ilvl w:val="0"/>
          <w:numId w:val="26"/>
        </w:numPr>
      </w:pPr>
      <w:r w:rsidRPr="0047091B">
        <w:t xml:space="preserve">public </w:t>
      </w:r>
      <w:r w:rsidR="007D0ADD">
        <w:t>submissions</w:t>
      </w:r>
      <w:r w:rsidR="003E174F">
        <w:t xml:space="preserve"> (see below)</w:t>
      </w:r>
      <w:r w:rsidRPr="0047091B">
        <w:t>.</w:t>
      </w:r>
    </w:p>
    <w:p w14:paraId="2C1B4FE4" w14:textId="003DBE8D" w:rsidR="003E174F" w:rsidRDefault="003E174F" w:rsidP="003E174F">
      <w:r w:rsidRPr="00D4572A">
        <w:t xml:space="preserve">More information on the </w:t>
      </w:r>
      <w:r w:rsidR="007038F1" w:rsidRPr="00D4572A">
        <w:t xml:space="preserve">way the panel decided on </w:t>
      </w:r>
      <w:r w:rsidR="00F37C14" w:rsidRPr="00D4572A">
        <w:t xml:space="preserve">the </w:t>
      </w:r>
      <w:r w:rsidR="00015E2A">
        <w:t>models</w:t>
      </w:r>
      <w:r w:rsidR="00015E2A" w:rsidRPr="00D4572A">
        <w:t xml:space="preserve"> </w:t>
      </w:r>
      <w:r w:rsidR="007038F1" w:rsidRPr="00D4572A">
        <w:t xml:space="preserve">is available on </w:t>
      </w:r>
      <w:hyperlink w:anchor="_Developing_recommendations" w:history="1">
        <w:r w:rsidR="007038F1" w:rsidRPr="009459E3">
          <w:rPr>
            <w:rStyle w:val="Hyperlink"/>
          </w:rPr>
          <w:t xml:space="preserve">page </w:t>
        </w:r>
        <w:r w:rsidR="002A055C" w:rsidRPr="009459E3">
          <w:rPr>
            <w:rStyle w:val="Hyperlink"/>
          </w:rPr>
          <w:t>6</w:t>
        </w:r>
      </w:hyperlink>
      <w:r w:rsidR="007038F1" w:rsidRPr="00D4572A">
        <w:t>.</w:t>
      </w:r>
    </w:p>
    <w:p w14:paraId="03275500" w14:textId="365B78F6" w:rsidR="001B69D8" w:rsidRDefault="00AD2193" w:rsidP="001B69D8">
      <w:pPr>
        <w:pStyle w:val="Heading2"/>
      </w:pPr>
      <w:bookmarkStart w:id="7" w:name="_Toc129364983"/>
      <w:r>
        <w:t>Preliminary s</w:t>
      </w:r>
      <w:r w:rsidR="001B69D8">
        <w:t>ubmissions</w:t>
      </w:r>
      <w:bookmarkEnd w:id="7"/>
    </w:p>
    <w:p w14:paraId="16F48B56" w14:textId="2D6B91CC" w:rsidR="001B69D8" w:rsidRDefault="001B69D8" w:rsidP="001B69D8">
      <w:r>
        <w:t xml:space="preserve">The panel received </w:t>
      </w:r>
      <w:r w:rsidR="00D40245">
        <w:t>5</w:t>
      </w:r>
      <w:r>
        <w:t xml:space="preserve"> </w:t>
      </w:r>
      <w:r w:rsidR="00AD2193">
        <w:t xml:space="preserve">preliminary </w:t>
      </w:r>
      <w:r>
        <w:t>submissions</w:t>
      </w:r>
      <w:r w:rsidR="009300E8">
        <w:t>. Of these</w:t>
      </w:r>
      <w:r w:rsidR="00372D3A">
        <w:t>,</w:t>
      </w:r>
      <w:r w:rsidR="00D40245">
        <w:t xml:space="preserve"> 2</w:t>
      </w:r>
      <w:r w:rsidR="00747A3F">
        <w:t xml:space="preserve"> </w:t>
      </w:r>
      <w:r w:rsidR="00372D3A">
        <w:t xml:space="preserve">submissions included </w:t>
      </w:r>
      <w:r>
        <w:t>map</w:t>
      </w:r>
      <w:r w:rsidR="00372D3A">
        <w:t>s</w:t>
      </w:r>
      <w:r>
        <w:t xml:space="preserve">. </w:t>
      </w:r>
    </w:p>
    <w:p w14:paraId="6AB02925" w14:textId="627E5209" w:rsidR="001B69D8" w:rsidRPr="001B69D8" w:rsidRDefault="001B69D8" w:rsidP="001B69D8">
      <w:r>
        <w:t xml:space="preserve">A full analysis of submissions received can be found on </w:t>
      </w:r>
      <w:hyperlink w:anchor="_Preliminary_submissions" w:history="1">
        <w:r w:rsidRPr="009459E3">
          <w:rPr>
            <w:rStyle w:val="Hyperlink"/>
          </w:rPr>
          <w:t xml:space="preserve">page </w:t>
        </w:r>
        <w:r w:rsidR="009867E9" w:rsidRPr="009459E3">
          <w:rPr>
            <w:rStyle w:val="Hyperlink"/>
          </w:rPr>
          <w:t>11</w:t>
        </w:r>
      </w:hyperlink>
      <w:r w:rsidRPr="00D4572A">
        <w:t>.</w:t>
      </w:r>
    </w:p>
    <w:p w14:paraId="2731378C" w14:textId="36D64AE5" w:rsidR="001D1E0E" w:rsidRDefault="003A77E4" w:rsidP="001D1E0E">
      <w:pPr>
        <w:pStyle w:val="Heading2"/>
      </w:pPr>
      <w:bookmarkStart w:id="8" w:name="_Toc129364984"/>
      <w:r>
        <w:t xml:space="preserve">Electoral structure </w:t>
      </w:r>
      <w:r w:rsidR="007355B3">
        <w:t>models for public feedback</w:t>
      </w:r>
      <w:bookmarkEnd w:id="8"/>
    </w:p>
    <w:p w14:paraId="262CACC9" w14:textId="141B73D5" w:rsidR="001D1E0E" w:rsidRDefault="001569FF" w:rsidP="001D1E0E">
      <w:r>
        <w:t>After considering submissions and research,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E31ADB">
        <w:t xml:space="preserve">models </w:t>
      </w:r>
      <w:r w:rsidR="005E4D84">
        <w:t xml:space="preserve">for </w:t>
      </w:r>
      <w:r w:rsidR="00B6271D">
        <w:t xml:space="preserve">further </w:t>
      </w:r>
      <w:r w:rsidR="005E4D84">
        <w:t>public consultation</w:t>
      </w:r>
      <w:r w:rsidR="001D1E0E">
        <w:t>:</w:t>
      </w:r>
    </w:p>
    <w:p w14:paraId="1AED53F8" w14:textId="45B775D4" w:rsidR="001D1E0E" w:rsidRPr="00BE7597" w:rsidRDefault="00CC2B03" w:rsidP="001D1E0E">
      <w:r w:rsidRPr="00BE7597">
        <w:t>Model</w:t>
      </w:r>
      <w:r w:rsidR="00555F59" w:rsidRPr="00BE7597">
        <w:t xml:space="preserve"> </w:t>
      </w:r>
      <w:r w:rsidR="00B14D0F">
        <w:t>1</w:t>
      </w:r>
      <w:r w:rsidR="001D1E0E" w:rsidRPr="00BE7597">
        <w:t xml:space="preserve">: </w:t>
      </w:r>
      <w:r w:rsidR="008161B3" w:rsidRPr="00BE7597">
        <w:t xml:space="preserve">an unsubdivided electoral structure with </w:t>
      </w:r>
      <w:r w:rsidR="00327F63" w:rsidRPr="00BE7597">
        <w:t>7</w:t>
      </w:r>
      <w:r w:rsidR="008161B3" w:rsidRPr="00BE7597">
        <w:t xml:space="preserve"> councillors</w:t>
      </w:r>
    </w:p>
    <w:p w14:paraId="1DBB065F" w14:textId="42955F5E" w:rsidR="001D1E0E" w:rsidRPr="00BE7597" w:rsidRDefault="00CC2B03" w:rsidP="007853F5">
      <w:pPr>
        <w:pStyle w:val="Body"/>
      </w:pPr>
      <w:r w:rsidRPr="00BE7597">
        <w:t>Model</w:t>
      </w:r>
      <w:r w:rsidR="00555F59" w:rsidRPr="00BE7597">
        <w:t xml:space="preserve"> </w:t>
      </w:r>
      <w:r w:rsidR="00B14D0F">
        <w:t>2</w:t>
      </w:r>
      <w:r w:rsidR="001D1E0E" w:rsidRPr="00BE7597">
        <w:t>:</w:t>
      </w:r>
      <w:r w:rsidR="00B14D0F" w:rsidRPr="00B14D0F">
        <w:t xml:space="preserve"> </w:t>
      </w:r>
      <w:r w:rsidR="00B14D0F" w:rsidRPr="00327F63">
        <w:t>a subdivided electoral structure with 6 councillors</w:t>
      </w:r>
      <w:r w:rsidR="00CB2B7C">
        <w:t xml:space="preserve">, </w:t>
      </w:r>
      <w:r w:rsidR="00B14D0F" w:rsidRPr="00327F63">
        <w:t>3 wards and 2 councillors per ward</w:t>
      </w:r>
    </w:p>
    <w:p w14:paraId="039CDE8A" w14:textId="06F00D1E" w:rsidR="00A44842" w:rsidRPr="00327F63" w:rsidRDefault="00CC2B03" w:rsidP="00A44842">
      <w:pPr>
        <w:pStyle w:val="Body"/>
      </w:pPr>
      <w:r w:rsidRPr="00BE7597">
        <w:t xml:space="preserve">Model </w:t>
      </w:r>
      <w:r w:rsidR="00B14D0F">
        <w:t>3</w:t>
      </w:r>
      <w:r w:rsidR="001D1E0E" w:rsidRPr="00BE7597">
        <w:t>:</w:t>
      </w:r>
      <w:r w:rsidR="001D1E0E" w:rsidRPr="00327F63">
        <w:t xml:space="preserve"> </w:t>
      </w:r>
      <w:r w:rsidR="00B14D0F" w:rsidRPr="00BE7597">
        <w:t>a subdivided electoral structure with 7 councillors</w:t>
      </w:r>
      <w:r w:rsidR="00CB2B7C">
        <w:t>,</w:t>
      </w:r>
      <w:r w:rsidR="00B14D0F" w:rsidRPr="00BE7597">
        <w:t xml:space="preserve"> 7 wards and one councillor per ward</w:t>
      </w:r>
      <w:r w:rsidR="00D43093">
        <w:t>.</w:t>
      </w:r>
    </w:p>
    <w:p w14:paraId="1D955BDA" w14:textId="06B7149E" w:rsidR="001D1E0E" w:rsidRDefault="001D1E0E" w:rsidP="001D1E0E">
      <w:r>
        <w:t xml:space="preserve">Details on these </w:t>
      </w:r>
      <w:r w:rsidR="00362676">
        <w:t>models</w:t>
      </w:r>
      <w:r>
        <w:t>, including maps</w:t>
      </w:r>
      <w:r w:rsidR="00DE26C8">
        <w:t>,</w:t>
      </w:r>
      <w:r>
        <w:t xml:space="preserve"> are available </w:t>
      </w:r>
      <w:r w:rsidR="00D20950">
        <w:t>i</w:t>
      </w:r>
      <w:r>
        <w:t>n</w:t>
      </w:r>
      <w:r w:rsidR="00BE0BFF">
        <w:t xml:space="preserve"> </w:t>
      </w:r>
      <w:hyperlink w:anchor="_Appendix_1:_Model" w:history="1">
        <w:r w:rsidR="00D20950">
          <w:rPr>
            <w:rStyle w:val="Hyperlink"/>
          </w:rPr>
          <w:t>Appendix 1</w:t>
        </w:r>
      </w:hyperlink>
      <w:r w:rsidR="001C29BB">
        <w:t>.</w:t>
      </w:r>
    </w:p>
    <w:p w14:paraId="05F17218" w14:textId="77777777" w:rsidR="001D1E0E" w:rsidRDefault="001D1E0E" w:rsidP="001D1E0E">
      <w:pPr>
        <w:pStyle w:val="Heading2"/>
      </w:pPr>
      <w:bookmarkStart w:id="9" w:name="_Toc129364985"/>
      <w:r>
        <w:t>Next steps</w:t>
      </w:r>
      <w:bookmarkEnd w:id="9"/>
    </w:p>
    <w:p w14:paraId="1A424672" w14:textId="5C8594F3" w:rsidR="001D1E0E" w:rsidRPr="001D1E0E" w:rsidRDefault="005E4D84" w:rsidP="001D1E0E">
      <w:r>
        <w:t>The panel is now seeking</w:t>
      </w:r>
      <w:r w:rsidR="00845163">
        <w:t xml:space="preserve"> feedback on the electoral structure </w:t>
      </w:r>
      <w:r w:rsidR="00362676">
        <w:t>models</w:t>
      </w:r>
      <w:r w:rsidR="00845163">
        <w:t xml:space="preserve">. </w:t>
      </w:r>
      <w:r w:rsidR="001B69D8">
        <w:t xml:space="preserve">You can make a response submission to </w:t>
      </w:r>
      <w:r w:rsidR="00DA6D0C">
        <w:t xml:space="preserve">these </w:t>
      </w:r>
      <w:r w:rsidR="00362676">
        <w:t xml:space="preserve">models </w:t>
      </w:r>
      <w:r w:rsidR="001D1E0E">
        <w:t xml:space="preserve">until </w:t>
      </w:r>
      <w:r w:rsidR="0078617C" w:rsidRPr="009867E9">
        <w:t xml:space="preserve">Wednesday </w:t>
      </w:r>
      <w:r w:rsidR="007C04DA" w:rsidRPr="009867E9">
        <w:t>5 April 2023</w:t>
      </w:r>
      <w:r w:rsidR="001D1E0E" w:rsidRPr="009867E9">
        <w:t>.</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on </w:t>
      </w:r>
      <w:r w:rsidR="0078617C" w:rsidRPr="009867E9">
        <w:t>Thursday 13 April 2023</w:t>
      </w:r>
      <w:r w:rsidR="00DA6D0C">
        <w:t>.</w:t>
      </w:r>
      <w:r w:rsidR="001D1E0E">
        <w:t xml:space="preserve"> Following this, </w:t>
      </w:r>
      <w:r w:rsidR="000C4F83">
        <w:t>it</w:t>
      </w:r>
      <w:r w:rsidR="001D1E0E">
        <w:t xml:space="preserve"> will present its final recommendation to the </w:t>
      </w:r>
      <w:r w:rsidR="00A95ED1">
        <w:t>M</w:t>
      </w:r>
      <w:r w:rsidR="001D1E0E">
        <w:t xml:space="preserve">inister by </w:t>
      </w:r>
      <w:r w:rsidR="00B42935" w:rsidRPr="009867E9">
        <w:t>Wednesday 10 May 2023.</w:t>
      </w:r>
      <w:r w:rsidR="00BA58F3">
        <w:t xml:space="preserve"> </w:t>
      </w:r>
      <w:r w:rsidR="001D1E0E">
        <w:t>More information about the review process is available on the V</w:t>
      </w:r>
      <w:r w:rsidR="006B546C">
        <w:t>ictorian Electoral Commission (V</w:t>
      </w:r>
      <w:r w:rsidR="001D1E0E">
        <w:t>EC</w:t>
      </w:r>
      <w:r w:rsidR="006B546C">
        <w:t>)</w:t>
      </w:r>
      <w:r w:rsidR="001D1E0E">
        <w:t xml:space="preserve"> website at </w:t>
      </w:r>
      <w:hyperlink r:id="rId9" w:tooltip="Council reviews page of VEC website" w:history="1">
        <w:r w:rsidR="001D1E0E" w:rsidRPr="006B546C">
          <w:rPr>
            <w:rStyle w:val="Hyperlink"/>
          </w:rPr>
          <w:t>vec.vic.gov.au</w:t>
        </w:r>
      </w:hyperlink>
      <w:r w:rsidR="003248E2" w:rsidRPr="003248E2">
        <w:rPr>
          <w:rStyle w:val="Hyperlink"/>
          <w:color w:val="000000" w:themeColor="text1"/>
          <w:u w:val="none"/>
        </w:rPr>
        <w:t>.</w:t>
      </w:r>
      <w:r w:rsidR="001D1E0E">
        <w:t xml:space="preserve"> </w:t>
      </w:r>
    </w:p>
    <w:p w14:paraId="55C047A4" w14:textId="786CA47B" w:rsidR="00FC334F" w:rsidRDefault="001D1E0E" w:rsidP="003A34E0">
      <w:pPr>
        <w:pStyle w:val="Heading1"/>
      </w:pPr>
      <w:bookmarkStart w:id="10" w:name="_Background"/>
      <w:bookmarkEnd w:id="10"/>
      <w:r>
        <w:br w:type="column"/>
      </w:r>
      <w:bookmarkStart w:id="11" w:name="_Ref128997505"/>
      <w:bookmarkStart w:id="12" w:name="_Ref128997595"/>
      <w:bookmarkStart w:id="13" w:name="_Toc129364986"/>
      <w:r w:rsidR="003A20EE">
        <w:lastRenderedPageBreak/>
        <w:t>Background</w:t>
      </w:r>
      <w:bookmarkEnd w:id="11"/>
      <w:bookmarkEnd w:id="12"/>
      <w:bookmarkEnd w:id="13"/>
    </w:p>
    <w:p w14:paraId="7AFFF72B" w14:textId="10D6D5D7" w:rsidR="00D33AA1" w:rsidRPr="00C023E3" w:rsidRDefault="00D33AA1" w:rsidP="00D33AA1">
      <w:pPr>
        <w:pStyle w:val="Heading2"/>
      </w:pPr>
      <w:bookmarkStart w:id="14" w:name="_Toc129364987"/>
      <w:r>
        <w:t>About t</w:t>
      </w:r>
      <w:r w:rsidRPr="00C023E3">
        <w:t xml:space="preserve">he </w:t>
      </w:r>
      <w:r>
        <w:t>2023</w:t>
      </w:r>
      <w:r w:rsidR="00C71D79">
        <w:t>–</w:t>
      </w:r>
      <w:r>
        <w:t>24 electoral structure reviews</w:t>
      </w:r>
      <w:bookmarkEnd w:id="14"/>
    </w:p>
    <w:p w14:paraId="0C16606D" w14:textId="26BF225C" w:rsidR="006F4940" w:rsidRDefault="006F4940" w:rsidP="006F4940">
      <w:r>
        <w:t>In October 2022, the Minister for Local Government formed 2 electoral representation advisory panels to review</w:t>
      </w:r>
      <w:r w:rsidR="00C25FF6">
        <w:t xml:space="preserve"> </w:t>
      </w:r>
      <w:r>
        <w:t>the electoral structures of 39 local councils</w:t>
      </w:r>
      <w:r w:rsidR="00DE1F39">
        <w:t>,</w:t>
      </w:r>
      <w:r>
        <w:t xml:space="preserve"> under section 16 of the </w:t>
      </w:r>
      <w:r w:rsidRPr="006A7767">
        <w:rPr>
          <w:i/>
          <w:iCs/>
        </w:rPr>
        <w:t>Local Government Act 2020</w:t>
      </w:r>
      <w:r>
        <w:t xml:space="preserve"> (the Act).</w:t>
      </w:r>
      <w:r w:rsidR="00666719">
        <w:t xml:space="preserve"> If the </w:t>
      </w:r>
      <w:r w:rsidR="00BB60E7">
        <w:t>M</w:t>
      </w:r>
      <w:r w:rsidR="00DE1F39">
        <w:t xml:space="preserve">inister accepts the </w:t>
      </w:r>
      <w:r w:rsidR="00B01163">
        <w:t>electoral structure</w:t>
      </w:r>
      <w:r w:rsidR="0081396F">
        <w:t>s</w:t>
      </w:r>
      <w:r w:rsidR="00DE1F39">
        <w:t xml:space="preserve"> the panels</w:t>
      </w:r>
      <w:r w:rsidR="00657B1F">
        <w:t xml:space="preserve"> </w:t>
      </w:r>
      <w:r w:rsidR="00DE1F39">
        <w:t>recommend</w:t>
      </w:r>
      <w:r w:rsidR="00B01163">
        <w:t xml:space="preserve">, </w:t>
      </w:r>
      <w:r w:rsidR="0081396F">
        <w:t xml:space="preserve">they </w:t>
      </w:r>
      <w:r w:rsidR="00666719">
        <w:t>will take effect at the October 2024 elections.</w:t>
      </w:r>
    </w:p>
    <w:p w14:paraId="64D6A16B" w14:textId="304C463A"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6F4940">
        <w:t xml:space="preserve">Large and small rural shire councils (including </w:t>
      </w:r>
      <w:r w:rsidR="000F4448">
        <w:t>Yarriambiack Shire Council</w:t>
      </w:r>
      <w:r w:rsidR="006F4940">
        <w:t>) can have one of 3 electoral structures:</w:t>
      </w:r>
    </w:p>
    <w:p w14:paraId="18FB7EE2" w14:textId="0AE5C439" w:rsidR="006F4940" w:rsidRDefault="006F4940" w:rsidP="006F4940">
      <w:pPr>
        <w:pStyle w:val="Bulletlevel1"/>
      </w:pPr>
      <w:r>
        <w:t>unsubdivided (</w:t>
      </w:r>
      <w:r w:rsidR="00380AB1">
        <w:t xml:space="preserve">entire council area </w:t>
      </w:r>
      <w:r>
        <w:t>with no wards)</w:t>
      </w:r>
    </w:p>
    <w:p w14:paraId="033F64FE" w14:textId="77777777" w:rsidR="006F4940" w:rsidRDefault="006F4940" w:rsidP="006F4940">
      <w:pPr>
        <w:pStyle w:val="Bulletlevel1"/>
      </w:pPr>
      <w:r>
        <w:t>single-councillor wards</w:t>
      </w:r>
    </w:p>
    <w:p w14:paraId="3212234A" w14:textId="77777777" w:rsidR="006F4940" w:rsidRDefault="006F4940" w:rsidP="006F4940">
      <w:pPr>
        <w:pStyle w:val="Bulletlevel1"/>
      </w:pPr>
      <w:r>
        <w:t>multi-councillor wards with the same number of councillors per ward.</w:t>
      </w:r>
    </w:p>
    <w:p w14:paraId="502DBCCA" w14:textId="0CB6BB0E" w:rsidR="006F4940" w:rsidRDefault="006F4940" w:rsidP="006F4940">
      <w:r>
        <w:t>For</w:t>
      </w:r>
      <w:r w:rsidR="000F4448">
        <w:t xml:space="preserve"> Yarriambiack Shire 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7777777" w:rsidR="006F4940" w:rsidRDefault="006F4940" w:rsidP="000F55CF">
      <w:pPr>
        <w:pStyle w:val="Numberparagraph"/>
        <w:numPr>
          <w:ilvl w:val="0"/>
          <w:numId w:val="29"/>
        </w:numPr>
      </w:pPr>
      <w:r>
        <w:t xml:space="preserve">the number of councillors </w:t>
      </w:r>
    </w:p>
    <w:p w14:paraId="5BE03D72" w14:textId="77777777" w:rsidR="006F4940" w:rsidRDefault="006F4940" w:rsidP="000F55CF">
      <w:pPr>
        <w:pStyle w:val="Numberparagraph"/>
        <w:numPr>
          <w:ilvl w:val="0"/>
          <w:numId w:val="29"/>
        </w:numPr>
      </w:pPr>
      <w:r>
        <w:t>whether the council should be subdivided into wards or unsubdivided.</w:t>
      </w:r>
    </w:p>
    <w:p w14:paraId="44A23361" w14:textId="1939B61E" w:rsidR="006F4940" w:rsidRPr="002F2B78" w:rsidRDefault="008A339F" w:rsidP="006F4940">
      <w:r w:rsidRPr="002F2B78">
        <w:t>F</w:t>
      </w:r>
      <w:r w:rsidR="009B5878" w:rsidRPr="002F2B78">
        <w:t xml:space="preserve">or </w:t>
      </w:r>
      <w:r w:rsidR="006F4940" w:rsidRPr="002F2B78">
        <w:t>subdivided</w:t>
      </w:r>
      <w:r w:rsidR="009B5878" w:rsidRPr="002F2B78">
        <w:t xml:space="preserve"> structures</w:t>
      </w:r>
      <w:r w:rsidR="006F4940" w:rsidRPr="002F2B78">
        <w:t xml:space="preserve">, </w:t>
      </w:r>
      <w:r w:rsidR="003E6E51" w:rsidRPr="002F2B78">
        <w:t>it</w:t>
      </w:r>
      <w:r w:rsidR="006F4940" w:rsidRPr="002F2B78">
        <w:t xml:space="preserve"> </w:t>
      </w:r>
      <w:r w:rsidR="000114B2">
        <w:t xml:space="preserve">is </w:t>
      </w:r>
      <w:r w:rsidR="00A315D4" w:rsidRPr="002F2B78">
        <w:t>also examin</w:t>
      </w:r>
      <w:r w:rsidR="000114B2">
        <w:t>ing</w:t>
      </w:r>
      <w:r w:rsidR="006F4940" w:rsidRPr="002F2B78">
        <w:t>:</w:t>
      </w:r>
    </w:p>
    <w:p w14:paraId="1D99D879" w14:textId="77777777" w:rsidR="006F4940" w:rsidRPr="002F2B78" w:rsidRDefault="006F4940" w:rsidP="006F4940">
      <w:pPr>
        <w:pStyle w:val="Bulletlevel1"/>
      </w:pPr>
      <w:r w:rsidRPr="002F2B78">
        <w:t>the number of wards</w:t>
      </w:r>
    </w:p>
    <w:p w14:paraId="32125155" w14:textId="238D6E4B" w:rsidR="006F4940" w:rsidRPr="002F2B78" w:rsidRDefault="00BC537E" w:rsidP="006F4940">
      <w:pPr>
        <w:pStyle w:val="Bulletlevel1"/>
      </w:pPr>
      <w:r w:rsidRPr="002F2B78">
        <w:t>where</w:t>
      </w:r>
      <w:r w:rsidR="006F4940" w:rsidRPr="002F2B78">
        <w:t xml:space="preserve"> the ward boundaries should be </w:t>
      </w:r>
    </w:p>
    <w:p w14:paraId="03C6E646" w14:textId="77777777" w:rsidR="006F4940" w:rsidRPr="002F2B78" w:rsidRDefault="006F4940" w:rsidP="006F4940">
      <w:pPr>
        <w:pStyle w:val="Bulletlevel1"/>
      </w:pPr>
      <w:r w:rsidRPr="002F2B78">
        <w:t>the name of each ward</w:t>
      </w:r>
    </w:p>
    <w:p w14:paraId="007CCE58" w14:textId="77777777" w:rsidR="006F4940" w:rsidRPr="002F2B78" w:rsidRDefault="006F4940" w:rsidP="006F4940">
      <w:pPr>
        <w:pStyle w:val="Bulletlevel1"/>
      </w:pPr>
      <w:r w:rsidRPr="002F2B78">
        <w:t>how many councillors should be elected for each ward.</w:t>
      </w:r>
    </w:p>
    <w:p w14:paraId="4F04C150" w14:textId="5495ECF0"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754407" w:rsidRPr="002F2B78">
        <w:t xml:space="preserve">For </w:t>
      </w:r>
      <w:r w:rsidRPr="002F2B78">
        <w:t>subdivided structure</w:t>
      </w:r>
      <w:r w:rsidR="00670346" w:rsidRPr="002F2B78">
        <w:t>s</w:t>
      </w:r>
      <w:r w:rsidRPr="002F2B78">
        <w:t xml:space="preserve">, 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p>
    <w:p w14:paraId="2B4FC75D" w14:textId="189EE7B8" w:rsidR="00AC7336" w:rsidRPr="00C023E3" w:rsidRDefault="00AC7336" w:rsidP="007016DF">
      <w:pPr>
        <w:pStyle w:val="Heading2"/>
      </w:pPr>
      <w:bookmarkStart w:id="15" w:name="_Toc125124152"/>
      <w:bookmarkStart w:id="16" w:name="_Toc129364988"/>
      <w:r w:rsidRPr="00C023E3">
        <w:t>The electoral representation advisory panel</w:t>
      </w:r>
      <w:bookmarkEnd w:id="15"/>
      <w:bookmarkEnd w:id="16"/>
    </w:p>
    <w:p w14:paraId="18EB6C38" w14:textId="0584B4B4" w:rsidR="009471C1" w:rsidRDefault="009471C1" w:rsidP="00AC7336">
      <w:r>
        <w:t xml:space="preserve">The panel </w:t>
      </w:r>
      <w:r w:rsidR="00C530EF">
        <w:t>conduct</w:t>
      </w:r>
      <w:r w:rsidR="00B94FC7">
        <w:t>ing</w:t>
      </w:r>
      <w:r w:rsidR="00C530EF">
        <w:t xml:space="preserve"> the electoral structure review of </w:t>
      </w:r>
      <w:r w:rsidR="000F4448">
        <w:t>Yarriambiack Shire Council</w:t>
      </w:r>
      <w:r w:rsidR="00C530EF">
        <w:t xml:space="preserve"> </w:t>
      </w:r>
      <w:r w:rsidR="007016DF">
        <w:t>has</w:t>
      </w:r>
      <w:r w:rsidR="00C530EF">
        <w:t xml:space="preserve"> </w:t>
      </w:r>
      <w:r w:rsidR="00BC784A">
        <w:br/>
      </w:r>
      <w:r w:rsidR="00C530EF">
        <w:t>3 members:</w:t>
      </w:r>
    </w:p>
    <w:p w14:paraId="08E201DC" w14:textId="77777777" w:rsidR="00AC7336" w:rsidRPr="009A2A9E" w:rsidRDefault="00AC7336" w:rsidP="00AC7336">
      <w:pPr>
        <w:pStyle w:val="ListParagraph"/>
        <w:numPr>
          <w:ilvl w:val="0"/>
          <w:numId w:val="19"/>
        </w:numPr>
        <w:spacing w:after="120" w:line="324" w:lineRule="auto"/>
        <w:ind w:left="709" w:hanging="425"/>
        <w:contextualSpacing w:val="0"/>
      </w:pPr>
      <w:r w:rsidRPr="009A2A9E">
        <w:t>Ms Julie Eisenbise (Chairperson)</w:t>
      </w:r>
    </w:p>
    <w:p w14:paraId="616DFFB4" w14:textId="77777777" w:rsidR="00AC7336" w:rsidRPr="009A2A9E" w:rsidRDefault="00AC7336" w:rsidP="00AC7336">
      <w:pPr>
        <w:pStyle w:val="ListParagraph"/>
        <w:numPr>
          <w:ilvl w:val="0"/>
          <w:numId w:val="19"/>
        </w:numPr>
        <w:spacing w:after="120" w:line="324" w:lineRule="auto"/>
        <w:ind w:left="709" w:hanging="425"/>
        <w:contextualSpacing w:val="0"/>
      </w:pPr>
      <w:r w:rsidRPr="009A2A9E">
        <w:t>Mr Tim Presnell</w:t>
      </w:r>
    </w:p>
    <w:p w14:paraId="14B63F94" w14:textId="0FF69FD0" w:rsidR="00B1408C" w:rsidRPr="009A2A9E" w:rsidRDefault="00AC7336" w:rsidP="00C530EF">
      <w:pPr>
        <w:pStyle w:val="ListParagraph"/>
        <w:numPr>
          <w:ilvl w:val="0"/>
          <w:numId w:val="19"/>
        </w:numPr>
        <w:spacing w:after="120" w:line="324" w:lineRule="auto"/>
        <w:ind w:left="709" w:hanging="425"/>
        <w:contextualSpacing w:val="0"/>
      </w:pPr>
      <w:r w:rsidRPr="009A2A9E">
        <w:t>Deputy Electoral Commissioner</w:t>
      </w:r>
      <w:r w:rsidR="00834BCF" w:rsidRPr="009A2A9E">
        <w:t xml:space="preserve"> </w:t>
      </w:r>
      <w:r w:rsidRPr="009A2A9E">
        <w:t>Ms Dana Fleming (Electoral Commissioner delegate)</w:t>
      </w:r>
      <w:r w:rsidR="0030746C" w:rsidRPr="009A2A9E">
        <w:t>.</w:t>
      </w:r>
    </w:p>
    <w:p w14:paraId="00CB366C" w14:textId="5FB110FC" w:rsidR="00B1408C" w:rsidRDefault="00B1408C" w:rsidP="00B1408C">
      <w:r>
        <w:t xml:space="preserve">The panel </w:t>
      </w:r>
      <w:r w:rsidR="00980433">
        <w:t xml:space="preserve">is </w:t>
      </w:r>
      <w:r>
        <w:t xml:space="preserve">independent of councils and the State </w:t>
      </w:r>
      <w:r w:rsidR="00B642C9">
        <w:t>g</w:t>
      </w:r>
      <w:r>
        <w:t xml:space="preserve">overnment.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7" w:name="_Toc129364989"/>
      <w:r w:rsidRPr="00AB1A60">
        <w:lastRenderedPageBreak/>
        <w:t>Public engagement</w:t>
      </w:r>
      <w:bookmarkEnd w:id="17"/>
    </w:p>
    <w:p w14:paraId="37B1F424" w14:textId="77777777" w:rsidR="000D649A" w:rsidRPr="00AB1A60" w:rsidRDefault="000D649A" w:rsidP="003A34E0">
      <w:pPr>
        <w:pStyle w:val="Heading3"/>
      </w:pPr>
      <w:r w:rsidRPr="00AB1A60">
        <w:t xml:space="preserve">Public information program </w:t>
      </w:r>
    </w:p>
    <w:p w14:paraId="40EFEB29" w14:textId="7BAEC3C9" w:rsidR="000D649A" w:rsidRPr="001041A8" w:rsidRDefault="00604AE5" w:rsidP="00002019">
      <w:r>
        <w:t>To educate and inform the public about the</w:t>
      </w:r>
      <w:r w:rsidR="00E91E54">
        <w:t xml:space="preserve"> Yarriambiack Shire Council</w:t>
      </w:r>
      <w:r w:rsidR="00AA057C">
        <w:t xml:space="preserve"> </w:t>
      </w:r>
      <w:r>
        <w:t>electoral structure review, t</w:t>
      </w:r>
      <w:r w:rsidR="000D649A" w:rsidRPr="00AB1A60">
        <w:t xml:space="preserve">he </w:t>
      </w:r>
      <w:r w:rsidR="00EE6CBB">
        <w:t xml:space="preserve">VEC </w:t>
      </w:r>
      <w:r w:rsidR="00A570BB">
        <w:t xml:space="preserve">began </w:t>
      </w:r>
      <w:r w:rsidR="004E4BC5">
        <w:t xml:space="preserve">a public information program </w:t>
      </w:r>
      <w:r w:rsidR="00EE6CBB">
        <w:t>in</w:t>
      </w:r>
      <w:r w:rsidR="004E4BC5">
        <w:t xml:space="preserve"> mid-December 202</w:t>
      </w:r>
      <w:r w:rsidR="00EE6CBB">
        <w:t>2</w:t>
      </w:r>
      <w:r w:rsidR="004E4BC5">
        <w:t xml:space="preserve">. The </w:t>
      </w:r>
      <w:r w:rsidR="000D649A" w:rsidRPr="00AB1A60">
        <w:t>VEC</w:t>
      </w:r>
      <w:r w:rsidR="000D649A" w:rsidRPr="001041A8">
        <w:t>:</w:t>
      </w:r>
    </w:p>
    <w:p w14:paraId="4F1D54D1" w14:textId="098A172F" w:rsidR="000D649A" w:rsidRPr="00002019" w:rsidRDefault="00764D59" w:rsidP="00002019">
      <w:pPr>
        <w:pStyle w:val="Bulletlevel1"/>
      </w:pPr>
      <w:r>
        <w:t>print</w:t>
      </w:r>
      <w:r w:rsidR="00AA057C">
        <w:t>ed</w:t>
      </w:r>
      <w:r>
        <w:t xml:space="preserve"> </w:t>
      </w:r>
      <w:r w:rsidR="000D649A" w:rsidRPr="00002019">
        <w:t>public notices in state-</w:t>
      </w:r>
      <w:r w:rsidR="000D649A" w:rsidRPr="008F7E5A">
        <w:t>wide</w:t>
      </w:r>
      <w:r w:rsidRPr="008F7E5A">
        <w:t>, and some local,</w:t>
      </w:r>
      <w:r>
        <w:t xml:space="preserve"> </w:t>
      </w:r>
      <w:r w:rsidR="001041A8" w:rsidRPr="00002019">
        <w:t>news</w:t>
      </w:r>
      <w:r w:rsidR="000D649A" w:rsidRPr="00002019">
        <w:t>papers</w:t>
      </w:r>
    </w:p>
    <w:p w14:paraId="334BB65C" w14:textId="26EBFE83" w:rsidR="000D649A" w:rsidRPr="00002019" w:rsidRDefault="00ED237B" w:rsidP="00002019">
      <w:pPr>
        <w:pStyle w:val="Bulletlevel1"/>
      </w:pPr>
      <w:r>
        <w:t>held</w:t>
      </w:r>
      <w:r w:rsidR="00012299">
        <w:t xml:space="preserve"> </w:t>
      </w:r>
      <w:r w:rsidR="000D649A" w:rsidRPr="00002019">
        <w:t>public information session</w:t>
      </w:r>
      <w:r w:rsidR="00A40A08" w:rsidRPr="00002019">
        <w:t>s</w:t>
      </w:r>
      <w:r w:rsidR="000D649A" w:rsidRPr="00002019">
        <w:t xml:space="preserve"> to outline the review process and respond to questions from the community</w:t>
      </w:r>
    </w:p>
    <w:p w14:paraId="7A9FB87E" w14:textId="392E5B7B" w:rsidR="000D649A" w:rsidRPr="00002019" w:rsidRDefault="00012299" w:rsidP="00002019">
      <w:pPr>
        <w:pStyle w:val="Bulletlevel1"/>
      </w:pPr>
      <w:r>
        <w:t>sen</w:t>
      </w:r>
      <w:r w:rsidR="00AA057C">
        <w:t>t</w:t>
      </w:r>
      <w:r>
        <w:t xml:space="preserve"> out </w:t>
      </w:r>
      <w:r w:rsidR="000D649A" w:rsidRPr="00002019">
        <w:t>media release</w:t>
      </w:r>
      <w:r w:rsidR="001041A8" w:rsidRPr="00002019">
        <w:t>s</w:t>
      </w:r>
      <w:r w:rsidR="000D649A" w:rsidRPr="00002019">
        <w:t xml:space="preserve"> </w:t>
      </w:r>
      <w:r>
        <w:t xml:space="preserve">to </w:t>
      </w:r>
      <w:r w:rsidR="000D649A" w:rsidRPr="00002019">
        <w:t>announc</w:t>
      </w:r>
      <w:r>
        <w:t>e</w:t>
      </w:r>
      <w:r w:rsidR="000D649A" w:rsidRPr="00002019">
        <w:t xml:space="preserve"> the </w:t>
      </w:r>
      <w:r w:rsidR="00A224C2">
        <w:t>start</w:t>
      </w:r>
      <w:r w:rsidR="00A224C2" w:rsidRPr="00002019">
        <w:t xml:space="preserve"> </w:t>
      </w:r>
      <w:r w:rsidR="000D649A" w:rsidRPr="00002019">
        <w:t>of the review</w:t>
      </w:r>
      <w:r w:rsidR="00A224C2">
        <w:t xml:space="preserve"> </w:t>
      </w:r>
    </w:p>
    <w:p w14:paraId="28C05C59" w14:textId="7B9ED7D1" w:rsidR="000D649A" w:rsidRDefault="00C83DDB" w:rsidP="00002019">
      <w:pPr>
        <w:pStyle w:val="Bulletlevel1"/>
      </w:pPr>
      <w:r>
        <w:t>publish</w:t>
      </w:r>
      <w:r w:rsidR="00604AE5">
        <w:t>e</w:t>
      </w:r>
      <w:r w:rsidR="00AA057C">
        <w:t>d</w:t>
      </w:r>
      <w:r>
        <w:t xml:space="preserve"> </w:t>
      </w:r>
      <w:r w:rsidR="00BB7AC5">
        <w:t xml:space="preserve">information on its </w:t>
      </w:r>
      <w:r w:rsidR="000D649A" w:rsidRPr="00002019">
        <w:t xml:space="preserve">social media </w:t>
      </w:r>
      <w:r w:rsidR="00BB7AC5">
        <w:t>channels</w:t>
      </w:r>
    </w:p>
    <w:p w14:paraId="17CA5AEC" w14:textId="45DACA73" w:rsidR="000F26A0" w:rsidRDefault="005B7D4F" w:rsidP="00002019">
      <w:pPr>
        <w:pStyle w:val="Bulletlevel1"/>
      </w:pPr>
      <w:r>
        <w:t xml:space="preserve">ran </w:t>
      </w:r>
      <w:r w:rsidR="00544B35">
        <w:t>social media ad</w:t>
      </w:r>
      <w:r>
        <w:t>vertisement</w:t>
      </w:r>
      <w:r w:rsidR="00544B35">
        <w:t>s targeted to the</w:t>
      </w:r>
      <w:r w:rsidR="00CD3B80">
        <w:t xml:space="preserve"> council area</w:t>
      </w:r>
    </w:p>
    <w:p w14:paraId="1CD192F6" w14:textId="11E569D7" w:rsidR="00CD3B80" w:rsidRPr="00002019" w:rsidRDefault="005E280C" w:rsidP="00002019">
      <w:pPr>
        <w:pStyle w:val="Bulletlevel1"/>
      </w:pPr>
      <w:r>
        <w:t xml:space="preserve">notified </w:t>
      </w:r>
      <w:r w:rsidR="00D919AF">
        <w:t>voters</w:t>
      </w:r>
      <w:r w:rsidR="00833335">
        <w:t xml:space="preserve"> </w:t>
      </w:r>
      <w:r w:rsidR="007E3D30">
        <w:t xml:space="preserve">in the council area who are </w:t>
      </w:r>
      <w:r w:rsidR="00833335">
        <w:t xml:space="preserve">subscribed to the VEC’s </w:t>
      </w:r>
      <w:hyperlink r:id="rId10" w:tooltip="VoterAlert page on VEC website" w:history="1">
        <w:r w:rsidR="00833335" w:rsidRPr="00513174">
          <w:rPr>
            <w:rStyle w:val="Hyperlink"/>
          </w:rPr>
          <w:t>VoterAlert</w:t>
        </w:r>
      </w:hyperlink>
      <w:r w:rsidR="00833335">
        <w:t xml:space="preserve"> service</w:t>
      </w:r>
      <w:r w:rsidR="00D919AF">
        <w:t xml:space="preserve"> </w:t>
      </w:r>
      <w:r w:rsidR="00833335">
        <w:t xml:space="preserve">of the start of the review </w:t>
      </w:r>
    </w:p>
    <w:p w14:paraId="1EEDBAD2" w14:textId="07A7CF77" w:rsidR="001974E7" w:rsidRDefault="00D12439" w:rsidP="00002019">
      <w:pPr>
        <w:pStyle w:val="Bulletlevel1"/>
      </w:pPr>
      <w:r>
        <w:t>provide</w:t>
      </w:r>
      <w:r w:rsidR="00AA057C">
        <w:t>d</w:t>
      </w:r>
      <w:r>
        <w:t xml:space="preserve"> </w:t>
      </w:r>
      <w:r w:rsidR="001A1733">
        <w:t>update</w:t>
      </w:r>
      <w:r>
        <w:t>d</w:t>
      </w:r>
      <w:r w:rsidR="009663DA">
        <w:t xml:space="preserve"> website</w:t>
      </w:r>
      <w:r w:rsidR="001A1733">
        <w:t xml:space="preserve"> content </w:t>
      </w:r>
      <w:r>
        <w:t>on</w:t>
      </w:r>
      <w:r w:rsidR="009663DA">
        <w:t xml:space="preserve"> </w:t>
      </w:r>
      <w:hyperlink r:id="rId11" w:tooltip="Yarriambiack Shire Council structure review page on VEC website" w:history="1">
        <w:r w:rsidR="00CD704F" w:rsidRPr="008B66A8">
          <w:rPr>
            <w:rStyle w:val="Hyperlink"/>
          </w:rPr>
          <w:t>vec.vic.gov.au</w:t>
        </w:r>
      </w:hyperlink>
      <w:r w:rsidR="005B5F37">
        <w:t xml:space="preserve">, </w:t>
      </w:r>
      <w:r w:rsidR="001974E7">
        <w:t xml:space="preserve">including: </w:t>
      </w:r>
    </w:p>
    <w:p w14:paraId="157791DD" w14:textId="3EE2330B" w:rsidR="00CD704F" w:rsidRDefault="00CD704F" w:rsidP="001974E7">
      <w:pPr>
        <w:pStyle w:val="BulletLevel2"/>
        <w:ind w:left="1418"/>
      </w:pPr>
      <w:r>
        <w:t>information on the revie</w:t>
      </w:r>
      <w:r w:rsidR="00DB18CC">
        <w:t xml:space="preserve">w </w:t>
      </w:r>
      <w:r w:rsidR="00DB18CC" w:rsidRPr="00002019">
        <w:t xml:space="preserve">process </w:t>
      </w:r>
    </w:p>
    <w:p w14:paraId="06D16CF2" w14:textId="1481555F" w:rsidR="001974E7" w:rsidRPr="00002019" w:rsidRDefault="000D649A" w:rsidP="002A67CE">
      <w:pPr>
        <w:pStyle w:val="BulletLevel2"/>
        <w:ind w:left="1418"/>
      </w:pPr>
      <w:r w:rsidRPr="00002019">
        <w:t>submission guide</w:t>
      </w:r>
      <w:r w:rsidR="00A224C2">
        <w:t>s</w:t>
      </w:r>
      <w:r w:rsidRPr="00002019">
        <w:t xml:space="preserve"> and fact sheet</w:t>
      </w:r>
      <w:r w:rsidR="00A224C2">
        <w:t>s</w:t>
      </w:r>
      <w:r w:rsidRPr="00002019">
        <w:t xml:space="preserve"> </w:t>
      </w:r>
      <w:r w:rsidR="00DB18CC">
        <w:t>for each council under review</w:t>
      </w:r>
      <w:r w:rsidR="00791E36">
        <w:t xml:space="preserve"> with </w:t>
      </w:r>
      <w:r w:rsidR="00791E36" w:rsidRPr="00002019">
        <w:t>background information</w:t>
      </w:r>
      <w:r w:rsidR="00791E36">
        <w:t xml:space="preserve"> </w:t>
      </w:r>
    </w:p>
    <w:p w14:paraId="0048D043" w14:textId="6DFFAE16" w:rsidR="000D649A" w:rsidRDefault="00AE7A2C">
      <w:pPr>
        <w:pStyle w:val="BulletLevel2"/>
        <w:ind w:left="1418"/>
      </w:pPr>
      <w:r>
        <w:t xml:space="preserve">preliminary </w:t>
      </w:r>
      <w:r w:rsidR="000D649A" w:rsidRPr="00002019">
        <w:t>submissions</w:t>
      </w:r>
      <w:r>
        <w:t xml:space="preserve"> from the public</w:t>
      </w:r>
      <w:r w:rsidR="000D649A" w:rsidRPr="00002019">
        <w:t>.</w:t>
      </w:r>
    </w:p>
    <w:p w14:paraId="40C90292" w14:textId="23B4D002" w:rsidR="00AA057C" w:rsidRPr="00002019" w:rsidRDefault="00AA057C" w:rsidP="00644E45">
      <w:pPr>
        <w:pStyle w:val="Bulletlevel1"/>
        <w:numPr>
          <w:ilvl w:val="0"/>
          <w:numId w:val="0"/>
        </w:numPr>
      </w:pPr>
      <w:r>
        <w:t>The</w:t>
      </w:r>
      <w:r w:rsidR="004D3F30">
        <w:t xml:space="preserve"> VEC will </w:t>
      </w:r>
      <w:r w:rsidR="002D06B1">
        <w:t xml:space="preserve">continue to promote the review </w:t>
      </w:r>
      <w:r w:rsidR="004D3F30">
        <w:t>during the response submissions stage</w:t>
      </w:r>
      <w:r w:rsidR="00912AC0">
        <w:t xml:space="preserve"> via media releases, </w:t>
      </w:r>
      <w:r w:rsidR="006C6484">
        <w:t>the VEC’s social media channels and update</w:t>
      </w:r>
      <w:r w:rsidR="000E56D5">
        <w:t>d content on</w:t>
      </w:r>
      <w:r w:rsidR="006C6484">
        <w:t xml:space="preserve"> the VEC website.</w:t>
      </w:r>
    </w:p>
    <w:p w14:paraId="046A3D09" w14:textId="77777777" w:rsidR="000D649A" w:rsidRPr="00027CAD" w:rsidRDefault="000D649A" w:rsidP="003A34E0">
      <w:pPr>
        <w:pStyle w:val="Heading3"/>
      </w:pPr>
      <w:r w:rsidRPr="00027CAD">
        <w:t>Public consultation</w:t>
      </w:r>
    </w:p>
    <w:p w14:paraId="6F1159D5" w14:textId="264EDAF5" w:rsidR="000D649A" w:rsidRPr="00AA6502" w:rsidRDefault="001B4837" w:rsidP="00644E45">
      <w:r w:rsidRPr="00027CAD">
        <w:t xml:space="preserve">The panel </w:t>
      </w:r>
      <w:r w:rsidR="00E7233C" w:rsidRPr="00027CAD">
        <w:t>encourage</w:t>
      </w:r>
      <w:r w:rsidR="00E7233C">
        <w:t>d</w:t>
      </w:r>
      <w:r w:rsidR="00E7233C" w:rsidRPr="00027CAD">
        <w:t xml:space="preserve"> </w:t>
      </w:r>
      <w:r w:rsidRPr="00027CAD">
        <w:t xml:space="preserve">public input </w:t>
      </w:r>
      <w:r w:rsidR="00757B90">
        <w:t>to the review of</w:t>
      </w:r>
      <w:r w:rsidR="005461DD">
        <w:t xml:space="preserve"> Yarriambiack Shire Council</w:t>
      </w:r>
      <w:r w:rsidR="00757B90">
        <w:t xml:space="preserve"> </w:t>
      </w:r>
      <w:r w:rsidR="008D10DC" w:rsidRPr="00027CAD">
        <w:t>via</w:t>
      </w:r>
      <w:r w:rsidR="00757B90">
        <w:t xml:space="preserve"> </w:t>
      </w:r>
      <w:r w:rsidR="000D649A" w:rsidRPr="00AA6502">
        <w:t>preliminary submissions at the start of the review</w:t>
      </w:r>
      <w:r w:rsidR="0037576F">
        <w:t>. The panel now</w:t>
      </w:r>
      <w:r w:rsidR="00757B90">
        <w:t xml:space="preserve"> </w:t>
      </w:r>
      <w:r w:rsidR="0037576F">
        <w:t xml:space="preserve">invites </w:t>
      </w:r>
      <w:r w:rsidR="00F35E3F">
        <w:t>further input via:</w:t>
      </w:r>
    </w:p>
    <w:p w14:paraId="07B0387E" w14:textId="5ED9DC8B" w:rsidR="000D649A" w:rsidRPr="00AA6502" w:rsidRDefault="000D649A" w:rsidP="00AA6502">
      <w:pPr>
        <w:pStyle w:val="Bulletlevel1"/>
      </w:pPr>
      <w:r w:rsidRPr="00AA6502">
        <w:t>response submissions to th</w:t>
      </w:r>
      <w:r w:rsidR="00F35E3F">
        <w:t>is</w:t>
      </w:r>
      <w:r w:rsidRPr="00AA6502">
        <w:t xml:space="preserve"> preliminary report </w:t>
      </w:r>
    </w:p>
    <w:p w14:paraId="0E73F3D9" w14:textId="0B0F9F3A" w:rsidR="000D649A" w:rsidRPr="00AA6502" w:rsidRDefault="000D649A" w:rsidP="00AA6502">
      <w:pPr>
        <w:pStyle w:val="Bulletlevel1"/>
      </w:pPr>
      <w:r w:rsidRPr="00AA6502">
        <w:t>a</w:t>
      </w:r>
      <w:r w:rsidR="00F35E3F">
        <w:t>n online</w:t>
      </w:r>
      <w:r w:rsidRPr="00AA6502">
        <w:t xml:space="preserve"> public hearing </w:t>
      </w:r>
      <w:r w:rsidRPr="00AA6502" w:rsidDel="0086317C">
        <w:t>t</w:t>
      </w:r>
      <w:r w:rsidR="00F35E3F">
        <w:t>o</w:t>
      </w:r>
      <w:r w:rsidRPr="00AA6502">
        <w:t xml:space="preserve"> provide </w:t>
      </w:r>
      <w:r w:rsidR="0086317C">
        <w:t xml:space="preserve">anyone </w:t>
      </w:r>
      <w:r w:rsidR="005F64B6">
        <w:t xml:space="preserve">who </w:t>
      </w:r>
      <w:r w:rsidR="00F35E3F">
        <w:t>makes</w:t>
      </w:r>
      <w:r w:rsidR="0086317C">
        <w:t xml:space="preserve"> </w:t>
      </w:r>
      <w:r w:rsidR="003B66E4">
        <w:t>a response submission the</w:t>
      </w:r>
      <w:r w:rsidRPr="00AA6502">
        <w:t xml:space="preserve"> opportunity to expand on their submission.</w:t>
      </w:r>
    </w:p>
    <w:p w14:paraId="115E768B" w14:textId="7872FA19" w:rsidR="000D649A" w:rsidRDefault="000D649A" w:rsidP="00860E78">
      <w:r w:rsidRPr="00A9677F">
        <w:t xml:space="preserve">Public submissions are an important part of the review process but </w:t>
      </w:r>
      <w:r w:rsidR="00A9677F" w:rsidRPr="00A9677F">
        <w:t xml:space="preserve">the panel </w:t>
      </w:r>
      <w:r w:rsidR="008F66E0">
        <w:t xml:space="preserve">also </w:t>
      </w:r>
      <w:r w:rsidRPr="00A9677F">
        <w:t>consider</w:t>
      </w:r>
      <w:r w:rsidR="00A9677F" w:rsidRPr="00A9677F">
        <w:t xml:space="preserve">s </w:t>
      </w:r>
      <w:r w:rsidR="008F66E0">
        <w:t xml:space="preserve">other factors </w:t>
      </w:r>
      <w:r w:rsidRPr="00A9677F">
        <w:t>during a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8" w:name="_Developing_recommendations"/>
      <w:bookmarkStart w:id="19" w:name="_Toc129364990"/>
      <w:bookmarkEnd w:id="18"/>
      <w:r>
        <w:t>Developing recommendations</w:t>
      </w:r>
      <w:bookmarkEnd w:id="19"/>
    </w:p>
    <w:p w14:paraId="3446A9CF" w14:textId="2E94699A" w:rsidR="00482F12" w:rsidRDefault="004B402C" w:rsidP="00482F12">
      <w:r w:rsidRPr="00A9677F">
        <w:t>The panel</w:t>
      </w:r>
      <w:r w:rsidR="0059062F">
        <w:t>’s</w:t>
      </w:r>
      <w:r w:rsidRPr="00A9677F">
        <w:t xml:space="preserve"> </w:t>
      </w:r>
      <w:r w:rsidR="00497C46">
        <w:t xml:space="preserve">electoral structure </w:t>
      </w:r>
      <w:r w:rsidR="00391061">
        <w:t xml:space="preserve">models </w:t>
      </w:r>
      <w:r w:rsidR="00742260">
        <w:t>presented</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3FBAF9E9" w:rsidR="00482F12" w:rsidRDefault="00482F12" w:rsidP="00FC232C">
      <w:pPr>
        <w:pStyle w:val="Bulletlevel1"/>
      </w:pPr>
      <w:r>
        <w:t>research and analysis conducted by the VEC support team, including geospatial and demographic factors</w:t>
      </w:r>
    </w:p>
    <w:p w14:paraId="4A0788ED" w14:textId="4BB0A1A3" w:rsidR="00482F12" w:rsidRDefault="005879F0" w:rsidP="00FC232C">
      <w:pPr>
        <w:pStyle w:val="Bulletlevel1"/>
      </w:pPr>
      <w:r>
        <w:t xml:space="preserve">rates or </w:t>
      </w:r>
      <w:r w:rsidR="00482F12">
        <w:t>patterns of population and voter growth or decline</w:t>
      </w:r>
      <w:r w:rsidR="001D3145">
        <w:t xml:space="preserve"> 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2B38C4">
        <w:t>, a company specialising in demographics and forecasting</w:t>
      </w:r>
      <w:r w:rsidR="00B044BA">
        <w:t>)</w:t>
      </w:r>
    </w:p>
    <w:p w14:paraId="1E1CC5CA" w14:textId="0EA3F56A" w:rsidR="00482F12" w:rsidRDefault="00482F12" w:rsidP="00FC232C">
      <w:pPr>
        <w:pStyle w:val="Bulletlevel1"/>
      </w:pPr>
      <w:r>
        <w:lastRenderedPageBreak/>
        <w:t xml:space="preserve">input </w:t>
      </w:r>
      <w:r w:rsidR="00AD582C">
        <w:t xml:space="preserve">received </w:t>
      </w:r>
      <w:r>
        <w:t xml:space="preserve">from the public in written submissions during the </w:t>
      </w:r>
      <w:r w:rsidR="005E09B5">
        <w:t>preliminary submissions phase</w:t>
      </w:r>
      <w:r>
        <w:t xml:space="preserve">. </w:t>
      </w:r>
    </w:p>
    <w:p w14:paraId="735B6D53" w14:textId="57EE1F52" w:rsidR="000D649A" w:rsidRDefault="000D649A" w:rsidP="003A34E0">
      <w:pPr>
        <w:pStyle w:val="Heading3"/>
      </w:pPr>
      <w:r>
        <w:t>Deciding on the number of councillors</w:t>
      </w:r>
    </w:p>
    <w:p w14:paraId="157DEC49" w14:textId="430AAD63"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D2031F">
        <w:t>Local Government (Electoral) Regulations</w:t>
      </w:r>
      <w:r w:rsidR="00171E7F" w:rsidRPr="00FE7CC6">
        <w:t xml:space="preserve"> </w:t>
      </w:r>
      <w:r w:rsidR="00171E7F" w:rsidRPr="00D2031F">
        <w:t>2020</w:t>
      </w:r>
      <w:r w:rsidR="00171E7F">
        <w:t xml:space="preserve"> </w:t>
      </w:r>
      <w:r w:rsidR="004038D1">
        <w:t xml:space="preserve">specify how </w:t>
      </w:r>
      <w:r w:rsidR="00194E8B">
        <w:t>to</w:t>
      </w:r>
      <w:r w:rsidR="004038D1">
        <w:t xml:space="preserve"> </w:t>
      </w:r>
      <w:r w:rsidR="00E50AC5">
        <w:t xml:space="preserve">determine </w:t>
      </w:r>
      <w:r w:rsidR="00690C8B">
        <w:t>the number of</w:t>
      </w:r>
      <w:r w:rsidR="00577659">
        <w:t xml:space="preserve"> councillors</w:t>
      </w:r>
      <w:r w:rsidR="00772E8D">
        <w:t xml:space="preserve"> a council</w:t>
      </w:r>
      <w:r w:rsidR="00F43166">
        <w:t xml:space="preserve"> needs</w:t>
      </w:r>
      <w:r w:rsidR="00577659">
        <w:t xml:space="preserve">. </w:t>
      </w:r>
      <w:r w:rsidR="000B134E">
        <w:t>Therefore</w:t>
      </w:r>
      <w:r w:rsidR="00D11B2B">
        <w:t>, t</w:t>
      </w:r>
      <w:r w:rsidRPr="005F01C0">
        <w:t xml:space="preserve">he </w:t>
      </w:r>
      <w:r w:rsidR="00B47DDE">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20EE7D9C" w:rsidR="0003314C" w:rsidRPr="00CE19F8" w:rsidRDefault="002B16B7" w:rsidP="003A34E0">
      <w:r>
        <w:t>In examining the number of councillors</w:t>
      </w:r>
      <w:r w:rsidR="004578E6">
        <w:t xml:space="preserve"> Yarriambiack Shire Council</w:t>
      </w:r>
      <w:r>
        <w:t xml:space="preserve"> should have, t</w:t>
      </w:r>
      <w:r w:rsidR="0003314C">
        <w:t xml:space="preserve">he </w:t>
      </w:r>
      <w:r w:rsidR="004627CB">
        <w:t>panel</w:t>
      </w:r>
      <w:r w:rsidR="00C55939">
        <w:t xml:space="preserve"> </w:t>
      </w:r>
      <w:r w:rsidR="00E52FA8">
        <w:t>consider</w:t>
      </w:r>
      <w:r w:rsidR="00C55939">
        <w:t>ed</w:t>
      </w:r>
      <w:r w:rsidR="004627CB">
        <w:t xml:space="preserve"> </w:t>
      </w:r>
      <w:r w:rsidR="00136852">
        <w:t xml:space="preserve">these </w:t>
      </w:r>
      <w:r w:rsidR="2804CEC0">
        <w:t>factors</w:t>
      </w:r>
      <w:r w:rsidR="00C13FCD">
        <w:t>:</w:t>
      </w:r>
    </w:p>
    <w:p w14:paraId="6A379128" w14:textId="5FABABC5" w:rsidR="00DB51B8" w:rsidRPr="000F55CF" w:rsidRDefault="003D04CB" w:rsidP="00C82F68">
      <w:pPr>
        <w:pStyle w:val="Bulletlevel1"/>
      </w:pPr>
      <w:r>
        <w:t>the p</w:t>
      </w:r>
      <w:r w:rsidR="00DB51B8">
        <w:t xml:space="preserve">opulation and number of voters </w:t>
      </w:r>
      <w:r w:rsidR="001C5F23">
        <w:t>in the council area</w:t>
      </w:r>
      <w:r w:rsidR="005758D6">
        <w:t xml:space="preserve">, </w:t>
      </w:r>
      <w:r w:rsidR="00DB51B8">
        <w:t>compared to other councils with a</w:t>
      </w:r>
      <w:r w:rsidR="00816F11">
        <w:t xml:space="preserve"> </w:t>
      </w:r>
      <w:r w:rsidR="00DB51B8">
        <w:t>similar population size and number of voters in the same</w:t>
      </w:r>
      <w:r w:rsidR="00830005">
        <w:t xml:space="preserve"> category</w:t>
      </w:r>
      <w:r w:rsidR="00DB51B8">
        <w:t xml:space="preserve"> (</w:t>
      </w:r>
      <w:r w:rsidR="61BA0CDC">
        <w:t xml:space="preserve">for example, </w:t>
      </w:r>
      <w:r w:rsidR="00A04083">
        <w:t>m</w:t>
      </w:r>
      <w:r w:rsidR="00DB51B8">
        <w:t xml:space="preserve">etropolitan, </w:t>
      </w:r>
      <w:r w:rsidR="00A04083">
        <w:t>i</w:t>
      </w:r>
      <w:r w:rsidR="00DB51B8">
        <w:t xml:space="preserve">nterface, </w:t>
      </w:r>
      <w:r w:rsidR="00A04083">
        <w:t>r</w:t>
      </w:r>
      <w:r w:rsidR="00DB51B8">
        <w:t xml:space="preserve">egional </w:t>
      </w:r>
      <w:r w:rsidR="00A04083">
        <w:t>c</w:t>
      </w:r>
      <w:r w:rsidR="00DB51B8">
        <w:t xml:space="preserve">ity, </w:t>
      </w:r>
      <w:r w:rsidR="00A04083">
        <w:t>l</w:t>
      </w:r>
      <w:r w:rsidR="00DB51B8">
        <w:t xml:space="preserve">arge </w:t>
      </w:r>
      <w:r w:rsidR="00A04083">
        <w:t>r</w:t>
      </w:r>
      <w:r w:rsidR="00DB51B8">
        <w:t xml:space="preserve">ural </w:t>
      </w:r>
      <w:r w:rsidR="00A04083">
        <w:t>s</w:t>
      </w:r>
      <w:r w:rsidR="00DB51B8">
        <w:t xml:space="preserve">hire, </w:t>
      </w:r>
      <w:r w:rsidR="00A04083">
        <w:t>s</w:t>
      </w:r>
      <w:r w:rsidR="00DB51B8">
        <w:t xml:space="preserve">mall </w:t>
      </w:r>
      <w:r w:rsidR="00A04083">
        <w:t>r</w:t>
      </w:r>
      <w:r w:rsidR="00DB51B8">
        <w:t xml:space="preserve">ural </w:t>
      </w:r>
      <w:r w:rsidR="00A04083">
        <w:t>s</w:t>
      </w:r>
      <w:r w:rsidR="00DB51B8">
        <w:t>hire)</w:t>
      </w:r>
    </w:p>
    <w:p w14:paraId="70C8AB35" w14:textId="2345F42C" w:rsidR="00DB51B8" w:rsidRPr="000F55CF" w:rsidRDefault="00D17592" w:rsidP="00C82F68">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0581BD3F" w:rsidR="00DB51B8" w:rsidRPr="000F55CF" w:rsidRDefault="00DB51B8" w:rsidP="00C82F68">
      <w:pPr>
        <w:pStyle w:val="Bulletlevel1"/>
      </w:pPr>
      <w:r>
        <w:t>current and past number</w:t>
      </w:r>
      <w:r w:rsidR="1D2D542B">
        <w:t>s</w:t>
      </w:r>
      <w:r>
        <w:t xml:space="preserve"> of councillors </w:t>
      </w:r>
    </w:p>
    <w:p w14:paraId="53844A53" w14:textId="4B3A3516" w:rsidR="00DB51B8" w:rsidRPr="000F55CF" w:rsidRDefault="00C75CC3" w:rsidP="00C82F68">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DB51B8" w:rsidRPr="000F55CF">
        <w:t xml:space="preserve"> </w:t>
      </w:r>
    </w:p>
    <w:p w14:paraId="152424BA" w14:textId="5124ACBF" w:rsidR="00DB51B8" w:rsidRPr="000F55CF" w:rsidRDefault="00951E4A" w:rsidP="00C82F68">
      <w:pPr>
        <w:pStyle w:val="Bulletlevel1"/>
      </w:pPr>
      <w:r w:rsidRPr="000F55CF">
        <w:t xml:space="preserve">if </w:t>
      </w:r>
      <w:r w:rsidR="00DB51B8" w:rsidRPr="000F55CF">
        <w:t>a particular type of electoral structure</w:t>
      </w:r>
      <w:r w:rsidR="00A23518" w:rsidRPr="000F55CF">
        <w:t xml:space="preserve"> best suits</w:t>
      </w:r>
      <w:r w:rsidR="00DB51B8" w:rsidRPr="000F55CF">
        <w:t xml:space="preserve"> the council</w:t>
      </w:r>
      <w:r w:rsidR="0058217B" w:rsidRPr="000F55CF">
        <w:t xml:space="preserve"> (see </w:t>
      </w:r>
      <w:r w:rsidR="00523651" w:rsidRPr="000F55CF">
        <w:t>‘D</w:t>
      </w:r>
      <w:r w:rsidR="00CE19F8" w:rsidRPr="000F55CF">
        <w:t>eciding the electoral structure</w:t>
      </w:r>
      <w:r w:rsidR="00523651" w:rsidRPr="000F55CF">
        <w:t>’ below</w:t>
      </w:r>
      <w:r w:rsidR="00CE19F8" w:rsidRPr="000F55CF">
        <w:t>)</w:t>
      </w:r>
    </w:p>
    <w:p w14:paraId="26A1AD7E" w14:textId="0D00FF1F" w:rsidR="00DB51B8" w:rsidRPr="000F55CF" w:rsidRDefault="00A23518" w:rsidP="00C82F68">
      <w:pPr>
        <w:pStyle w:val="Bulletlevel1"/>
      </w:pPr>
      <w:r w:rsidRPr="000F55CF">
        <w:t>any matter raised in</w:t>
      </w:r>
      <w:r w:rsidR="00DB51B8" w:rsidRPr="000F55CF">
        <w:t xml:space="preserve"> public submissions</w:t>
      </w:r>
      <w:r w:rsidR="00B03247" w:rsidRPr="000F55CF">
        <w:t xml:space="preserve"> </w:t>
      </w:r>
      <w:r w:rsidR="009A74E1" w:rsidRPr="000F55CF">
        <w:t>not</w:t>
      </w:r>
      <w:r w:rsidR="00B03247" w:rsidRPr="000F55CF">
        <w:t xml:space="preserve"> already </w:t>
      </w:r>
      <w:r w:rsidR="00C770C4" w:rsidRPr="000F55CF">
        <w:t>listed</w:t>
      </w:r>
      <w:r w:rsidR="00B03247" w:rsidRPr="000F55CF">
        <w:t xml:space="preserve"> </w:t>
      </w:r>
      <w:r w:rsidR="00B0366E" w:rsidRPr="000F55CF">
        <w:t>above</w:t>
      </w:r>
      <w:r w:rsidR="00DB51B8" w:rsidRPr="000F55CF">
        <w:t>.</w:t>
      </w:r>
    </w:p>
    <w:p w14:paraId="61E1769D" w14:textId="77A943F6" w:rsidR="000D649A" w:rsidRPr="00B516E1" w:rsidRDefault="000D649A" w:rsidP="003A34E0">
      <w:r w:rsidRPr="00C03E65">
        <w:t xml:space="preserve">Generally, local </w:t>
      </w:r>
      <w:r w:rsidRPr="00B516E1">
        <w:t xml:space="preserve">councils </w:t>
      </w:r>
      <w:r w:rsidR="00F97857">
        <w:t xml:space="preserve">with </w:t>
      </w:r>
      <w:r w:rsidRPr="00B516E1">
        <w:t xml:space="preserve">a larger number of voters will have a higher number of councillors. </w:t>
      </w:r>
      <w:r w:rsidR="00F631C8" w:rsidRPr="00B516E1">
        <w:t>L</w:t>
      </w:r>
      <w:r w:rsidRPr="00B516E1">
        <w:t xml:space="preserve">arge populations are </w:t>
      </w:r>
      <w:r w:rsidR="00F631C8" w:rsidRPr="00B516E1">
        <w:t xml:space="preserve">often </w:t>
      </w:r>
      <w:r w:rsidRPr="00B516E1">
        <w:t xml:space="preserve">more likely to </w:t>
      </w:r>
      <w:r w:rsidR="006F4C34" w:rsidRPr="00B516E1">
        <w:t xml:space="preserve">have greater </w:t>
      </w:r>
      <w:r w:rsidRPr="00B516E1">
        <w:t>divers</w:t>
      </w:r>
      <w:r w:rsidR="006F4C34" w:rsidRPr="00B516E1">
        <w:t>ity</w:t>
      </w:r>
      <w:r w:rsidRPr="00B516E1">
        <w:t xml:space="preserve">, both in the </w:t>
      </w:r>
      <w:r w:rsidR="006F4C34" w:rsidRPr="00B516E1">
        <w:t>type</w:t>
      </w:r>
      <w:r w:rsidRPr="00B516E1">
        <w:t xml:space="preserve"> and number of communities of interest and issues </w:t>
      </w:r>
      <w:r w:rsidR="00EF08B7" w:rsidRPr="00B516E1">
        <w:t xml:space="preserve">relating to </w:t>
      </w:r>
      <w:r w:rsidRPr="00B516E1">
        <w:t xml:space="preserve">representation. </w:t>
      </w:r>
      <w:r w:rsidR="00E07B0C">
        <w:t>However</w:t>
      </w:r>
      <w:r w:rsidRPr="00B516E1">
        <w:t>,</w:t>
      </w:r>
      <w:r w:rsidR="0016083C">
        <w:t xml:space="preserve"> t</w:t>
      </w:r>
      <w:r w:rsidR="00202BF6">
        <w:t>he ideal number of councillors c</w:t>
      </w:r>
      <w:r w:rsidR="00353E75">
        <w:t>an</w:t>
      </w:r>
      <w:r w:rsidR="00202BF6">
        <w:t xml:space="preserve"> also be influenced by</w:t>
      </w:r>
      <w:r w:rsidR="00F57C0A">
        <w:t xml:space="preserve"> </w:t>
      </w:r>
      <w:r w:rsidRPr="00B516E1">
        <w:t xml:space="preserve">the particular circumstances of </w:t>
      </w:r>
      <w:r w:rsidR="00EF08B7" w:rsidRPr="00B516E1">
        <w:t>a</w:t>
      </w:r>
      <w:r w:rsidRPr="00B516E1">
        <w:t xml:space="preserve"> council, such as</w:t>
      </w:r>
      <w:r w:rsidR="00B133E5">
        <w:t xml:space="preserve"> the</w:t>
      </w:r>
      <w:r w:rsidRPr="00B516E1">
        <w:t xml:space="preserve">: </w:t>
      </w:r>
    </w:p>
    <w:p w14:paraId="10A56A6D" w14:textId="23999258" w:rsidR="001A65C2" w:rsidRPr="004A34D8" w:rsidRDefault="001A65C2" w:rsidP="004A34D8">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4A34D8">
      <w:pPr>
        <w:pStyle w:val="Bulletlevel1"/>
      </w:pPr>
      <w:r w:rsidRPr="004A34D8">
        <w:t>geographic size and topography of the area</w:t>
      </w:r>
    </w:p>
    <w:p w14:paraId="0E4A4497" w14:textId="5CD815BF" w:rsidR="001A65C2" w:rsidRPr="004A34D8" w:rsidRDefault="00426DD3" w:rsidP="004A34D8">
      <w:pPr>
        <w:pStyle w:val="Bulletlevel1"/>
      </w:pPr>
      <w:r w:rsidRPr="004A34D8">
        <w:t xml:space="preserve">forecast </w:t>
      </w:r>
      <w:r w:rsidR="001A65C2" w:rsidRPr="004A34D8">
        <w:t>population and voter growth or decline</w:t>
      </w:r>
    </w:p>
    <w:p w14:paraId="2707C909" w14:textId="57B0C339" w:rsidR="006579AF" w:rsidRPr="004A34D8" w:rsidRDefault="001A65C2" w:rsidP="004A34D8">
      <w:pPr>
        <w:pStyle w:val="Bulletlevel1"/>
      </w:pPr>
      <w:r w:rsidRPr="004A34D8">
        <w:t>social diversity.</w:t>
      </w:r>
    </w:p>
    <w:p w14:paraId="79FCB0DC" w14:textId="77777777" w:rsidR="000D649A" w:rsidRDefault="000D649A" w:rsidP="003A34E0">
      <w:pPr>
        <w:pStyle w:val="Heading3"/>
      </w:pPr>
      <w:r>
        <w:t>Deciding the electoral structure</w:t>
      </w:r>
    </w:p>
    <w:p w14:paraId="38083E5B" w14:textId="7D74CE97" w:rsidR="005A2EE0" w:rsidRDefault="002E439A" w:rsidP="005A2EE0">
      <w:r>
        <w:t>T</w:t>
      </w:r>
      <w:r w:rsidR="00D25786">
        <w:t xml:space="preserve">he electoral structure of </w:t>
      </w:r>
      <w:r w:rsidR="00A75233">
        <w:t>l</w:t>
      </w:r>
      <w:r w:rsidR="005A2EE0">
        <w:t xml:space="preserve">arge and small rural shire councils can </w:t>
      </w:r>
      <w:r w:rsidR="00D25786">
        <w:t>be</w:t>
      </w:r>
      <w:r w:rsidR="005A2EE0">
        <w:t>:</w:t>
      </w:r>
    </w:p>
    <w:p w14:paraId="2F4CF543" w14:textId="05268500" w:rsidR="005A2EE0" w:rsidRPr="004A34D8" w:rsidRDefault="005A2EE0" w:rsidP="004A34D8">
      <w:pPr>
        <w:pStyle w:val="Bulletlevel1"/>
      </w:pPr>
      <w:r w:rsidRPr="004A34D8">
        <w:t>unsubdivided (</w:t>
      </w:r>
      <w:r w:rsidR="00A75233" w:rsidRPr="004A34D8">
        <w:t xml:space="preserve">entire council </w:t>
      </w:r>
      <w:r w:rsidRPr="004A34D8">
        <w:t>area with no wards)</w:t>
      </w:r>
    </w:p>
    <w:p w14:paraId="3669DAC4" w14:textId="7D7B06DD" w:rsidR="005A2EE0" w:rsidRPr="004A34D8" w:rsidRDefault="0021260B" w:rsidP="004A34D8">
      <w:pPr>
        <w:pStyle w:val="Bulletlevel1"/>
      </w:pPr>
      <w:r w:rsidRPr="004A34D8">
        <w:t xml:space="preserve">made up of </w:t>
      </w:r>
      <w:r w:rsidR="005A2EE0" w:rsidRPr="004A34D8">
        <w:t>single-councillor wards</w:t>
      </w:r>
    </w:p>
    <w:p w14:paraId="299ECDF9" w14:textId="50032559" w:rsidR="0021260B" w:rsidRPr="004A34D8" w:rsidRDefault="0021260B" w:rsidP="004A34D8">
      <w:pPr>
        <w:pStyle w:val="Bulletlevel1"/>
        <w:numPr>
          <w:ilvl w:val="0"/>
          <w:numId w:val="0"/>
        </w:numPr>
        <w:ind w:left="700"/>
      </w:pPr>
      <w:r w:rsidRPr="004A34D8">
        <w:t>or</w:t>
      </w:r>
    </w:p>
    <w:p w14:paraId="16144AE2" w14:textId="2D66CEEC" w:rsidR="00831A1A" w:rsidRDefault="0021260B" w:rsidP="00CB6510">
      <w:pPr>
        <w:pStyle w:val="Bulletlevel1"/>
      </w:pPr>
      <w:r w:rsidRPr="004A34D8">
        <w:t xml:space="preserve">made up of </w:t>
      </w:r>
      <w:r w:rsidR="005A2EE0" w:rsidRPr="004A34D8">
        <w:t>multi-councillor wards with the same number of councillors per ward.</w:t>
      </w:r>
    </w:p>
    <w:p w14:paraId="705CFC2A" w14:textId="77777777" w:rsidR="0041544C" w:rsidRDefault="0041544C">
      <w:pPr>
        <w:spacing w:after="160" w:line="259" w:lineRule="auto"/>
      </w:pPr>
      <w:r>
        <w:br w:type="page"/>
      </w:r>
    </w:p>
    <w:p w14:paraId="5825373F" w14:textId="49786A0D" w:rsidR="00EA63EB" w:rsidRPr="0043520B" w:rsidRDefault="00816F11" w:rsidP="00EA63EB">
      <w:r>
        <w:lastRenderedPageBreak/>
        <w:t xml:space="preserve">When </w:t>
      </w:r>
      <w:r w:rsidR="00C56E50">
        <w:t xml:space="preserve">developing </w:t>
      </w:r>
      <w:r>
        <w:t xml:space="preserve">electoral structure </w:t>
      </w:r>
      <w:r w:rsidR="000F7AF2">
        <w:t xml:space="preserve">models </w:t>
      </w:r>
      <w:r>
        <w:t>for</w:t>
      </w:r>
      <w:r w:rsidR="004578E6">
        <w:t xml:space="preserve"> Yarriambiack Shire Council</w:t>
      </w:r>
      <w:r>
        <w:t>, the panel considered</w:t>
      </w:r>
      <w:r w:rsidR="005C1A32">
        <w:t xml:space="preserve"> </w:t>
      </w:r>
      <w:r w:rsidR="007614F2">
        <w:t xml:space="preserve">these </w:t>
      </w:r>
      <w:r w:rsidR="00EA63EB" w:rsidRPr="0043520B">
        <w:t>main criteria:</w:t>
      </w:r>
    </w:p>
    <w:p w14:paraId="099C4D13" w14:textId="7DCE07FE" w:rsidR="00F26EC2" w:rsidRPr="0043520B" w:rsidRDefault="00F26EC2" w:rsidP="00C82F68">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C82F68">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C05A2F2" w:rsidR="00F26EC2" w:rsidRPr="0043520B" w:rsidRDefault="008A03AB" w:rsidP="00C82F68">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 xml:space="preserve">ward boundaries can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12333B7D" w:rsidR="00F26EC2" w:rsidRPr="0043520B" w:rsidRDefault="008A03AB" w:rsidP="00C82F68">
      <w:pPr>
        <w:pStyle w:val="Bulletlevel1"/>
      </w:pPr>
      <w:r w:rsidRPr="0043520B">
        <w:t>r</w:t>
      </w:r>
      <w:r w:rsidR="00F26EC2" w:rsidRPr="0043520B">
        <w:t>epresentation of communities of interest</w:t>
      </w:r>
    </w:p>
    <w:p w14:paraId="44ADCB34" w14:textId="0C1783C7" w:rsidR="005E579C" w:rsidRPr="0043520B" w:rsidRDefault="008C551D" w:rsidP="00C82F68">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any wards</w:t>
      </w:r>
    </w:p>
    <w:p w14:paraId="667268E4" w14:textId="629B4B50" w:rsidR="008C551D" w:rsidRDefault="008A03AB" w:rsidP="00C82F68">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8A7297">
      <w:pPr>
        <w:pStyle w:val="BulletLevel2"/>
        <w:ind w:left="1418" w:hanging="284"/>
      </w:pPr>
      <w:r w:rsidRPr="0043520B">
        <w:t>number</w:t>
      </w:r>
      <w:r w:rsidR="002F1A3C">
        <w:t>s</w:t>
      </w:r>
      <w:r w:rsidRPr="0043520B">
        <w:t xml:space="preserve"> of candidates </w:t>
      </w:r>
      <w:r w:rsidR="0029199C">
        <w:t>nominating</w:t>
      </w:r>
    </w:p>
    <w:p w14:paraId="365DF1F0" w14:textId="6F8A6F35" w:rsidR="008C551D" w:rsidRDefault="00F26EC2" w:rsidP="008A7297">
      <w:pPr>
        <w:pStyle w:val="BulletLevel2"/>
        <w:ind w:left="1418" w:hanging="284"/>
      </w:pPr>
      <w:r w:rsidRPr="0043520B">
        <w:t>incidences of uncontested elections</w:t>
      </w:r>
    </w:p>
    <w:p w14:paraId="73F53A22" w14:textId="10D91E37" w:rsidR="00F26EC2" w:rsidRPr="00703D94" w:rsidRDefault="00F26EC2" w:rsidP="008A7297">
      <w:pPr>
        <w:pStyle w:val="BulletLevel2"/>
        <w:ind w:left="1418" w:hanging="284"/>
      </w:pPr>
      <w:r w:rsidRPr="00703D94">
        <w:t>rates of informal voting</w:t>
      </w:r>
      <w:r w:rsidR="008C551D" w:rsidRPr="00703D94">
        <w:t>.</w:t>
      </w:r>
    </w:p>
    <w:p w14:paraId="21C42310" w14:textId="1C96CEE2" w:rsidR="00F26EC2" w:rsidRPr="00703D94" w:rsidRDefault="008A03AB" w:rsidP="00C82F68">
      <w:pPr>
        <w:pStyle w:val="Bulletlevel1"/>
      </w:pPr>
      <w:r w:rsidRPr="00703D94">
        <w:t xml:space="preserve">other matters </w:t>
      </w:r>
      <w:r w:rsidR="008C551D" w:rsidRPr="00703D94">
        <w:t>raised in</w:t>
      </w:r>
      <w:r w:rsidRPr="00703D94">
        <w:t xml:space="preserve"> public submissions</w:t>
      </w:r>
      <w:r w:rsidR="0029199C" w:rsidRPr="00703D94">
        <w:t xml:space="preserve"> </w:t>
      </w:r>
      <w:r w:rsidRPr="00703D94">
        <w:t>n</w:t>
      </w:r>
      <w:r w:rsidR="0029199C" w:rsidRPr="00703D94">
        <w:t>o</w:t>
      </w:r>
      <w:r w:rsidRPr="00703D94">
        <w:t>t already listed above</w:t>
      </w:r>
      <w:r w:rsidR="00F26EC2" w:rsidRPr="00703D94">
        <w:t>.</w:t>
      </w:r>
    </w:p>
    <w:p w14:paraId="778F85BA" w14:textId="77777777" w:rsidR="00513174" w:rsidRDefault="005734F2" w:rsidP="008302B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0E7B6B10" w14:textId="156F5A0D" w:rsidR="00307D36" w:rsidRDefault="00667C3E" w:rsidP="008302B0">
      <w:r w:rsidRPr="00281FE2">
        <w:t xml:space="preserve">The </w:t>
      </w:r>
      <w:r>
        <w:t>panel</w:t>
      </w:r>
      <w:r w:rsidRPr="00281FE2">
        <w:t xml:space="preserve"> recommends structures that </w:t>
      </w:r>
      <w:r>
        <w:t xml:space="preserve">will </w:t>
      </w:r>
      <w:r w:rsidRPr="00281FE2">
        <w:t xml:space="preserve">comply with section 15(2) at the </w:t>
      </w:r>
      <w:r>
        <w:t xml:space="preserve">October </w:t>
      </w:r>
      <w:r w:rsidRPr="00281FE2">
        <w:t xml:space="preserve">2024 local </w:t>
      </w:r>
      <w:r w:rsidR="004808A6">
        <w:t>government</w:t>
      </w:r>
      <w:r w:rsidRPr="00281FE2">
        <w:t xml:space="preserve"> elections and uses current voter numbers and forecasts </w:t>
      </w:r>
      <w:r>
        <w:t xml:space="preserve">of population and voter change </w:t>
      </w:r>
      <w:r w:rsidRPr="00281FE2">
        <w:t>to assess this with as much accuracy as possible. In some cases, population change</w:t>
      </w:r>
      <w:r>
        <w:t>s</w:t>
      </w:r>
      <w:r w:rsidRPr="00281FE2">
        <w:t xml:space="preserve"> and other factors mean it is not possible for a subdivided electoral structure to </w:t>
      </w:r>
      <w:r>
        <w:t>comply</w:t>
      </w:r>
      <w:r w:rsidRPr="00281FE2">
        <w:t xml:space="preserve"> with section 15(2) </w:t>
      </w:r>
      <w:r>
        <w:t xml:space="preserve">based </w:t>
      </w:r>
      <w:r w:rsidRPr="00281FE2">
        <w:t xml:space="preserve">on current voter numbers. </w:t>
      </w:r>
      <w:r>
        <w:t>If</w:t>
      </w:r>
      <w:r w:rsidRPr="00281FE2">
        <w:t xml:space="preserve"> this occurs, compliance at the 2024 local government elections </w:t>
      </w:r>
      <w:r>
        <w:t>will be</w:t>
      </w:r>
      <w:r w:rsidRPr="00281FE2">
        <w:t xml:space="preserve"> the priority to ensure each vote has approximately equal value</w:t>
      </w:r>
      <w:r w:rsidR="00C9532E" w:rsidRPr="00C9532E">
        <w:t>.</w:t>
      </w:r>
    </w:p>
    <w:p w14:paraId="322DAA8A" w14:textId="77777777" w:rsidR="00984214" w:rsidRDefault="00984214" w:rsidP="003A34E0">
      <w:r>
        <w:br w:type="page"/>
      </w:r>
    </w:p>
    <w:p w14:paraId="2B8A9165" w14:textId="71022239" w:rsidR="007F4ABF" w:rsidRDefault="00454CFD" w:rsidP="007F4ABF">
      <w:pPr>
        <w:pStyle w:val="Heading1"/>
      </w:pPr>
      <w:bookmarkStart w:id="20" w:name="_Toc129364991"/>
      <w:r w:rsidRPr="00DC3E58">
        <w:lastRenderedPageBreak/>
        <w:t>About</w:t>
      </w:r>
      <w:r>
        <w:t xml:space="preserve"> </w:t>
      </w:r>
      <w:r w:rsidR="00626F5F">
        <w:t>Yarriambiack Shire Council</w:t>
      </w:r>
      <w:bookmarkEnd w:id="20"/>
    </w:p>
    <w:p w14:paraId="17CC266A" w14:textId="18FA3E90" w:rsidR="00A61796" w:rsidRDefault="00A61796" w:rsidP="00A61796">
      <w:pPr>
        <w:pStyle w:val="Heading2"/>
      </w:pPr>
      <w:bookmarkStart w:id="21" w:name="_Toc129364992"/>
      <w:r w:rsidRPr="000A693E">
        <w:t>Profile</w:t>
      </w:r>
      <w:bookmarkEnd w:id="21"/>
    </w:p>
    <w:p w14:paraId="3CFA42F7" w14:textId="7924DD14" w:rsidR="0046462E" w:rsidRDefault="00017F6F" w:rsidP="66740881">
      <w:pPr>
        <w:pStyle w:val="Body"/>
        <w:rPr>
          <w:color w:val="000000" w:themeColor="text1"/>
        </w:rPr>
      </w:pPr>
      <w:r w:rsidRPr="0056212A">
        <w:rPr>
          <w:color w:val="000000" w:themeColor="text1"/>
        </w:rPr>
        <w:t>Yarriambiack Shire Council is in north-western Victoria, 300 km north</w:t>
      </w:r>
      <w:r w:rsidR="00764A1E">
        <w:rPr>
          <w:color w:val="000000" w:themeColor="text1"/>
        </w:rPr>
        <w:t>-</w:t>
      </w:r>
      <w:r w:rsidRPr="0056212A">
        <w:rPr>
          <w:color w:val="000000" w:themeColor="text1"/>
        </w:rPr>
        <w:t>west of Melbourne</w:t>
      </w:r>
      <w:r w:rsidR="009867E9">
        <w:rPr>
          <w:color w:val="000000" w:themeColor="text1"/>
        </w:rPr>
        <w:t>. The shire is</w:t>
      </w:r>
      <w:r w:rsidRPr="0056212A">
        <w:rPr>
          <w:color w:val="000000" w:themeColor="text1"/>
          <w:shd w:val="clear" w:color="auto" w:fill="FAF9F8"/>
        </w:rPr>
        <w:t xml:space="preserve"> between the Wimmera River and the Grampians mountain range</w:t>
      </w:r>
      <w:r w:rsidR="009867E9">
        <w:rPr>
          <w:color w:val="000000" w:themeColor="text1"/>
        </w:rPr>
        <w:t xml:space="preserve"> and </w:t>
      </w:r>
      <w:r w:rsidRPr="0056212A">
        <w:rPr>
          <w:color w:val="000000" w:themeColor="text1"/>
        </w:rPr>
        <w:t>covers an area of 7,326 km</w:t>
      </w:r>
      <w:r w:rsidRPr="0056212A">
        <w:rPr>
          <w:color w:val="000000" w:themeColor="text1"/>
          <w:vertAlign w:val="superscript"/>
        </w:rPr>
        <w:t>2</w:t>
      </w:r>
      <w:r w:rsidRPr="0056212A">
        <w:rPr>
          <w:color w:val="000000" w:themeColor="text1"/>
        </w:rPr>
        <w:t>. It shares its borders with Mildura Rural City Council to the north, Buloke Shire</w:t>
      </w:r>
      <w:r w:rsidR="00513174">
        <w:rPr>
          <w:color w:val="000000" w:themeColor="text1"/>
        </w:rPr>
        <w:t xml:space="preserve"> Council</w:t>
      </w:r>
      <w:r w:rsidRPr="0056212A">
        <w:rPr>
          <w:color w:val="000000" w:themeColor="text1"/>
        </w:rPr>
        <w:t xml:space="preserve"> to the east, Northern Grampians and Horsham </w:t>
      </w:r>
      <w:r w:rsidR="00513174">
        <w:rPr>
          <w:color w:val="000000" w:themeColor="text1"/>
        </w:rPr>
        <w:t>Shire Councils</w:t>
      </w:r>
      <w:r w:rsidR="00513174" w:rsidRPr="0056212A">
        <w:rPr>
          <w:color w:val="000000" w:themeColor="text1"/>
        </w:rPr>
        <w:t xml:space="preserve"> </w:t>
      </w:r>
      <w:r w:rsidRPr="0056212A">
        <w:rPr>
          <w:color w:val="000000" w:themeColor="text1"/>
        </w:rPr>
        <w:t xml:space="preserve">to the south and Hindmarsh Shire </w:t>
      </w:r>
      <w:r w:rsidR="00513174">
        <w:rPr>
          <w:color w:val="000000" w:themeColor="text1"/>
        </w:rPr>
        <w:t xml:space="preserve">Council </w:t>
      </w:r>
      <w:r w:rsidRPr="0056212A">
        <w:rPr>
          <w:color w:val="000000" w:themeColor="text1"/>
        </w:rPr>
        <w:t>to the west.</w:t>
      </w:r>
      <w:r w:rsidR="0046462E" w:rsidRPr="0046462E">
        <w:rPr>
          <w:color w:val="000000" w:themeColor="text1"/>
        </w:rPr>
        <w:t xml:space="preserve"> </w:t>
      </w:r>
    </w:p>
    <w:p w14:paraId="0846CD9E" w14:textId="4756B825" w:rsidR="0046462E" w:rsidRDefault="0046462E" w:rsidP="0046462E">
      <w:pPr>
        <w:pStyle w:val="Body"/>
        <w:rPr>
          <w:color w:val="000000" w:themeColor="text1"/>
        </w:rPr>
      </w:pPr>
      <w:r w:rsidRPr="0056212A">
        <w:rPr>
          <w:color w:val="000000" w:themeColor="text1"/>
        </w:rPr>
        <w:t>The Traditional Custodians of the Yarriambiack area are the Wotjobaluk, Jaadwa, Jadawadjali, Wergaia and Jupagulk people</w:t>
      </w:r>
      <w:r w:rsidR="00E1090D">
        <w:rPr>
          <w:color w:val="000000" w:themeColor="text1"/>
        </w:rPr>
        <w:t>s</w:t>
      </w:r>
      <w:r w:rsidRPr="0056212A">
        <w:rPr>
          <w:color w:val="000000" w:themeColor="text1"/>
        </w:rPr>
        <w:t>.</w:t>
      </w:r>
    </w:p>
    <w:p w14:paraId="296BFF2D" w14:textId="044AE82C" w:rsidR="7B6756A0" w:rsidRDefault="7B6756A0" w:rsidP="00CD57AB">
      <w:pPr>
        <w:pStyle w:val="Heading3"/>
      </w:pPr>
      <w:r w:rsidRPr="66740881">
        <w:t>Landscape</w:t>
      </w:r>
    </w:p>
    <w:p w14:paraId="6F8B3177" w14:textId="2F13C5FF" w:rsidR="00BB52A8" w:rsidRPr="00052E5C" w:rsidRDefault="00DF4AD4" w:rsidP="66740881">
      <w:pPr>
        <w:pStyle w:val="Body"/>
        <w:rPr>
          <w:color w:val="000000" w:themeColor="text1"/>
        </w:rPr>
      </w:pPr>
      <w:r w:rsidRPr="00052E5C">
        <w:rPr>
          <w:color w:val="000000" w:themeColor="text1"/>
        </w:rPr>
        <w:t>Located</w:t>
      </w:r>
      <w:r w:rsidR="00BB52A8" w:rsidRPr="00052E5C">
        <w:rPr>
          <w:color w:val="000000" w:themeColor="text1"/>
        </w:rPr>
        <w:t xml:space="preserve"> in the </w:t>
      </w:r>
      <w:r w:rsidR="00052E5C" w:rsidRPr="00052E5C">
        <w:rPr>
          <w:color w:val="000000" w:themeColor="text1"/>
        </w:rPr>
        <w:t>Wimmera Southern Mallee</w:t>
      </w:r>
      <w:r w:rsidR="00BB52A8" w:rsidRPr="00052E5C">
        <w:rPr>
          <w:color w:val="000000" w:themeColor="text1"/>
        </w:rPr>
        <w:t xml:space="preserve"> region</w:t>
      </w:r>
      <w:r w:rsidR="00052E5C" w:rsidRPr="00052E5C">
        <w:rPr>
          <w:color w:val="000000" w:themeColor="text1"/>
        </w:rPr>
        <w:t xml:space="preserve"> of Victoria</w:t>
      </w:r>
      <w:r w:rsidR="00BB52A8" w:rsidRPr="00052E5C">
        <w:rPr>
          <w:color w:val="000000" w:themeColor="text1"/>
        </w:rPr>
        <w:t xml:space="preserve">, </w:t>
      </w:r>
      <w:r w:rsidR="00295FEE">
        <w:rPr>
          <w:color w:val="000000" w:themeColor="text1"/>
        </w:rPr>
        <w:t xml:space="preserve">Yarriambiack Shire </w:t>
      </w:r>
      <w:r w:rsidR="00EB6255">
        <w:rPr>
          <w:color w:val="000000" w:themeColor="text1"/>
        </w:rPr>
        <w:t xml:space="preserve">Council </w:t>
      </w:r>
      <w:r w:rsidR="00BB52A8" w:rsidRPr="00052E5C">
        <w:rPr>
          <w:color w:val="000000" w:themeColor="text1"/>
        </w:rPr>
        <w:t xml:space="preserve">is home </w:t>
      </w:r>
      <w:r w:rsidR="00AB187B" w:rsidRPr="00052E5C">
        <w:rPr>
          <w:color w:val="000000" w:themeColor="text1"/>
        </w:rPr>
        <w:t>to significant areas of ma</w:t>
      </w:r>
      <w:r w:rsidR="002C5C6D" w:rsidRPr="00052E5C">
        <w:rPr>
          <w:color w:val="000000" w:themeColor="text1"/>
        </w:rPr>
        <w:t>ll</w:t>
      </w:r>
      <w:r w:rsidR="00AB187B" w:rsidRPr="00052E5C">
        <w:rPr>
          <w:color w:val="000000" w:themeColor="text1"/>
        </w:rPr>
        <w:t>ee parks and mallee ecosystems in Australia</w:t>
      </w:r>
      <w:r w:rsidR="00B45F66" w:rsidRPr="00052E5C">
        <w:rPr>
          <w:color w:val="000000" w:themeColor="text1"/>
        </w:rPr>
        <w:t xml:space="preserve"> as well as some of the largest areas of semi-arid wilderness. </w:t>
      </w:r>
      <w:r w:rsidR="002B4C57" w:rsidRPr="002B4C57">
        <w:rPr>
          <w:color w:val="000000" w:themeColor="text1"/>
        </w:rPr>
        <w:t>Wyperfeld National Park, Paradise Flora and Fauna Reserve, Outlet Creek, Wathe Flora and Fauna Reserve and Albacutya Reserve</w:t>
      </w:r>
      <w:r w:rsidR="002B4C57">
        <w:rPr>
          <w:color w:val="000000" w:themeColor="text1"/>
        </w:rPr>
        <w:t xml:space="preserve"> </w:t>
      </w:r>
      <w:r w:rsidR="008E1762" w:rsidRPr="00052E5C">
        <w:rPr>
          <w:color w:val="000000" w:themeColor="text1"/>
        </w:rPr>
        <w:t>are</w:t>
      </w:r>
      <w:r w:rsidR="002B4C57">
        <w:rPr>
          <w:color w:val="000000" w:themeColor="text1"/>
        </w:rPr>
        <w:t xml:space="preserve"> areas</w:t>
      </w:r>
      <w:r w:rsidR="008E1762" w:rsidRPr="00052E5C">
        <w:rPr>
          <w:color w:val="000000" w:themeColor="text1"/>
        </w:rPr>
        <w:t xml:space="preserve"> of cultural, historical and conservation value</w:t>
      </w:r>
      <w:r w:rsidRPr="00052E5C">
        <w:rPr>
          <w:color w:val="000000" w:themeColor="text1"/>
        </w:rPr>
        <w:t xml:space="preserve"> (Department of Transport and Planning, 2021)</w:t>
      </w:r>
      <w:r w:rsidR="008E1762" w:rsidRPr="00052E5C">
        <w:rPr>
          <w:color w:val="000000" w:themeColor="text1"/>
        </w:rPr>
        <w:t xml:space="preserve">. </w:t>
      </w:r>
    </w:p>
    <w:p w14:paraId="0004D1CB" w14:textId="0EAA65B8" w:rsidR="25A7A911" w:rsidRDefault="00970F66" w:rsidP="66740881">
      <w:pPr>
        <w:pStyle w:val="Body"/>
        <w:rPr>
          <w:rStyle w:val="eop"/>
          <w:rFonts w:cs="Arial"/>
        </w:rPr>
      </w:pPr>
      <w:r>
        <w:rPr>
          <w:rStyle w:val="normaltextrun"/>
          <w:rFonts w:cs="Arial"/>
          <w:color w:val="000000"/>
          <w:shd w:val="clear" w:color="auto" w:fill="FFFFFF"/>
        </w:rPr>
        <w:t>At the 2021 Census, the shire’s</w:t>
      </w:r>
      <w:r w:rsidRPr="0056212A">
        <w:rPr>
          <w:rStyle w:val="normaltextrun"/>
          <w:rFonts w:cs="Arial"/>
          <w:color w:val="000000"/>
          <w:shd w:val="clear" w:color="auto" w:fill="FFFFFF"/>
        </w:rPr>
        <w:t xml:space="preserve"> population </w:t>
      </w:r>
      <w:r>
        <w:rPr>
          <w:rStyle w:val="normaltextrun"/>
          <w:rFonts w:cs="Arial"/>
          <w:color w:val="000000"/>
          <w:shd w:val="clear" w:color="auto" w:fill="FFFFFF"/>
        </w:rPr>
        <w:t>was</w:t>
      </w:r>
      <w:r w:rsidRPr="0056212A">
        <w:rPr>
          <w:rStyle w:val="normaltextrun"/>
          <w:rFonts w:cs="Arial"/>
          <w:color w:val="000000"/>
          <w:shd w:val="clear" w:color="auto" w:fill="FFFFFF"/>
        </w:rPr>
        <w:t xml:space="preserve"> 6,</w:t>
      </w:r>
      <w:r w:rsidRPr="007B353F">
        <w:rPr>
          <w:rStyle w:val="normaltextrun"/>
          <w:rFonts w:cs="Arial"/>
          <w:color w:val="000000"/>
          <w:shd w:val="clear" w:color="auto" w:fill="FFFFFF"/>
        </w:rPr>
        <w:t>556</w:t>
      </w:r>
      <w:r>
        <w:rPr>
          <w:rStyle w:val="normaltextrun"/>
          <w:rFonts w:cs="Arial"/>
          <w:color w:val="000000"/>
          <w:shd w:val="clear" w:color="auto" w:fill="FFFFFF"/>
        </w:rPr>
        <w:t>.</w:t>
      </w:r>
      <w:r w:rsidR="00031BA4">
        <w:rPr>
          <w:rStyle w:val="normaltextrun"/>
          <w:rFonts w:cs="Arial"/>
          <w:color w:val="000000" w:themeColor="text1"/>
        </w:rPr>
        <w:t xml:space="preserve"> </w:t>
      </w:r>
      <w:r w:rsidR="25A7A911" w:rsidRPr="66740881">
        <w:rPr>
          <w:rStyle w:val="normaltextrun"/>
          <w:rFonts w:cs="Arial"/>
          <w:color w:val="000000" w:themeColor="text1"/>
        </w:rPr>
        <w:t xml:space="preserve">Almost two-thirds of the population live in 5 of the shire’s main urban centres </w:t>
      </w:r>
      <w:r w:rsidR="25A7A911" w:rsidRPr="66740881">
        <w:rPr>
          <w:color w:val="000000" w:themeColor="text1"/>
        </w:rPr>
        <w:t>–</w:t>
      </w:r>
      <w:r w:rsidR="25A7A911" w:rsidRPr="66740881">
        <w:rPr>
          <w:rStyle w:val="normaltextrun"/>
          <w:rFonts w:cs="Arial"/>
          <w:color w:val="000000" w:themeColor="text1"/>
        </w:rPr>
        <w:t xml:space="preserve"> Warracknabeal, Murtoa, Hopetoun, Minyip, and Rupanyup. </w:t>
      </w:r>
    </w:p>
    <w:p w14:paraId="55709F8A" w14:textId="467CFCD5" w:rsidR="25A7A911" w:rsidRDefault="25A7A911" w:rsidP="66740881">
      <w:pPr>
        <w:pStyle w:val="Body"/>
        <w:rPr>
          <w:rStyle w:val="normaltextrun"/>
          <w:rFonts w:cs="Arial"/>
          <w:color w:val="000000" w:themeColor="text1"/>
        </w:rPr>
      </w:pPr>
      <w:r w:rsidRPr="66740881">
        <w:rPr>
          <w:rStyle w:val="normaltextrun"/>
          <w:rFonts w:cs="Arial"/>
          <w:color w:val="000000" w:themeColor="text1"/>
        </w:rPr>
        <w:t>Warracknabeal (population 2,227) (ABS, 2021</w:t>
      </w:r>
      <w:r w:rsidR="004904ED">
        <w:rPr>
          <w:rStyle w:val="normaltextrun"/>
          <w:rFonts w:cs="Arial"/>
          <w:color w:val="000000" w:themeColor="text1"/>
        </w:rPr>
        <w:t>e</w:t>
      </w:r>
      <w:r w:rsidRPr="66740881">
        <w:rPr>
          <w:rStyle w:val="normaltextrun"/>
          <w:rFonts w:cs="Arial"/>
          <w:color w:val="000000" w:themeColor="text1"/>
        </w:rPr>
        <w:t>) is home to 34% of the shire’s population. It is the major service and commercial centre, supporting the shire’s grain and agricultural industries.</w:t>
      </w:r>
    </w:p>
    <w:p w14:paraId="363343E9" w14:textId="7C480916" w:rsidR="25A7A911" w:rsidRDefault="25A7A911" w:rsidP="66740881">
      <w:pPr>
        <w:pStyle w:val="Body"/>
        <w:rPr>
          <w:rStyle w:val="normaltextrun"/>
          <w:rFonts w:cs="Arial"/>
          <w:color w:val="000000" w:themeColor="text1"/>
        </w:rPr>
      </w:pPr>
      <w:r w:rsidRPr="66740881">
        <w:rPr>
          <w:rStyle w:val="normaltextrun"/>
          <w:rFonts w:cs="Arial"/>
          <w:color w:val="000000" w:themeColor="text1"/>
        </w:rPr>
        <w:t>Murtoa, the shire’s second largest town (population 780) (ABS, 2021</w:t>
      </w:r>
      <w:r w:rsidR="004904ED">
        <w:rPr>
          <w:rStyle w:val="normaltextrun"/>
          <w:rFonts w:cs="Arial"/>
          <w:color w:val="000000" w:themeColor="text1"/>
        </w:rPr>
        <w:t>c</w:t>
      </w:r>
      <w:r w:rsidRPr="66740881">
        <w:rPr>
          <w:rStyle w:val="normaltextrun"/>
          <w:rFonts w:cs="Arial"/>
          <w:color w:val="000000" w:themeColor="text1"/>
        </w:rPr>
        <w:t xml:space="preserve">), is a major hub for grain handling and home to Victoria’s largest inland grain storage point </w:t>
      </w:r>
      <w:r w:rsidRPr="66740881">
        <w:rPr>
          <w:color w:val="000000" w:themeColor="text1"/>
        </w:rPr>
        <w:t>(Yarriambiack Shire Council, 2023</w:t>
      </w:r>
      <w:r w:rsidR="004904ED">
        <w:rPr>
          <w:color w:val="000000" w:themeColor="text1"/>
        </w:rPr>
        <w:t>a</w:t>
      </w:r>
      <w:r w:rsidRPr="66740881">
        <w:rPr>
          <w:rStyle w:val="normaltextrun"/>
          <w:rFonts w:cs="Arial"/>
          <w:color w:val="000000" w:themeColor="text1"/>
        </w:rPr>
        <w:t>). Hopetoun (population 509) (ABS, 2021</w:t>
      </w:r>
      <w:r w:rsidR="004904ED">
        <w:rPr>
          <w:rStyle w:val="normaltextrun"/>
          <w:rFonts w:cs="Arial"/>
          <w:color w:val="000000" w:themeColor="text1"/>
        </w:rPr>
        <w:t>a</w:t>
      </w:r>
      <w:r w:rsidRPr="66740881">
        <w:rPr>
          <w:rStyle w:val="normaltextrun"/>
          <w:rFonts w:cs="Arial"/>
          <w:color w:val="000000" w:themeColor="text1"/>
        </w:rPr>
        <w:t>) is a town servicing the north of the shire and is known for its landscape of rolling sand hills and grassy plains. Located in the south of the shire, Minyip (429) (ABS, 2021</w:t>
      </w:r>
      <w:r w:rsidR="004904ED">
        <w:rPr>
          <w:rStyle w:val="normaltextrun"/>
          <w:rFonts w:cs="Arial"/>
          <w:color w:val="000000" w:themeColor="text1"/>
        </w:rPr>
        <w:t>b</w:t>
      </w:r>
      <w:r w:rsidRPr="66740881">
        <w:rPr>
          <w:rStyle w:val="normaltextrun"/>
          <w:rFonts w:cs="Arial"/>
          <w:color w:val="000000" w:themeColor="text1"/>
        </w:rPr>
        <w:t>) and Rupanyup (353) (ABS, 2021</w:t>
      </w:r>
      <w:r w:rsidR="004904ED">
        <w:rPr>
          <w:rStyle w:val="normaltextrun"/>
          <w:rFonts w:cs="Arial"/>
          <w:color w:val="000000" w:themeColor="text1"/>
        </w:rPr>
        <w:t>d</w:t>
      </w:r>
      <w:r w:rsidRPr="66740881">
        <w:rPr>
          <w:rStyle w:val="normaltextrun"/>
          <w:rFonts w:cs="Arial"/>
          <w:color w:val="000000" w:themeColor="text1"/>
        </w:rPr>
        <w:t>) make up the remaining urban populations</w:t>
      </w:r>
      <w:r w:rsidR="00037C39">
        <w:rPr>
          <w:rStyle w:val="normaltextrun"/>
          <w:rFonts w:cs="Arial"/>
          <w:color w:val="000000" w:themeColor="text1"/>
        </w:rPr>
        <w:t>.</w:t>
      </w:r>
      <w:r w:rsidRPr="66740881">
        <w:rPr>
          <w:rStyle w:val="normaltextrun"/>
          <w:rFonts w:cs="Arial"/>
          <w:color w:val="000000" w:themeColor="text1"/>
        </w:rPr>
        <w:t xml:space="preserve"> </w:t>
      </w:r>
    </w:p>
    <w:p w14:paraId="0905A955" w14:textId="6874A364" w:rsidR="25A7A911" w:rsidRDefault="25A7A911" w:rsidP="66740881">
      <w:pPr>
        <w:pStyle w:val="Body"/>
        <w:rPr>
          <w:rStyle w:val="eop"/>
          <w:rFonts w:cs="Arial"/>
          <w:color w:val="000000" w:themeColor="text1"/>
        </w:rPr>
      </w:pPr>
      <w:r w:rsidRPr="66740881">
        <w:rPr>
          <w:rStyle w:val="eop"/>
          <w:rFonts w:eastAsiaTheme="majorEastAsia" w:cs="Arial"/>
          <w:color w:val="000000" w:themeColor="text1"/>
        </w:rPr>
        <w:t>There are 4</w:t>
      </w:r>
      <w:r w:rsidRPr="66740881">
        <w:rPr>
          <w:rStyle w:val="eop"/>
          <w:rFonts w:cs="Arial"/>
          <w:color w:val="000000" w:themeColor="text1"/>
        </w:rPr>
        <w:t xml:space="preserve"> major highways</w:t>
      </w:r>
      <w:r w:rsidRPr="66740881">
        <w:rPr>
          <w:color w:val="000000" w:themeColor="text1"/>
        </w:rPr>
        <w:t xml:space="preserve"> (</w:t>
      </w:r>
      <w:r w:rsidRPr="66740881">
        <w:rPr>
          <w:rStyle w:val="eop"/>
          <w:rFonts w:cs="Arial"/>
          <w:color w:val="000000" w:themeColor="text1"/>
        </w:rPr>
        <w:t>Borung, Henty, Sunraysia and Wimmera</w:t>
      </w:r>
      <w:r w:rsidRPr="66740881">
        <w:rPr>
          <w:color w:val="000000" w:themeColor="text1"/>
        </w:rPr>
        <w:t>)</w:t>
      </w:r>
      <w:r w:rsidRPr="66740881">
        <w:rPr>
          <w:rStyle w:val="normaltextrun"/>
          <w:rFonts w:cs="Arial"/>
          <w:color w:val="000000" w:themeColor="text1"/>
        </w:rPr>
        <w:t xml:space="preserve"> </w:t>
      </w:r>
      <w:r w:rsidRPr="66740881">
        <w:rPr>
          <w:rStyle w:val="eop"/>
          <w:rFonts w:cs="Arial"/>
          <w:color w:val="000000" w:themeColor="text1"/>
        </w:rPr>
        <w:t>connecting major towns in the shire and service centres in other councils. Yarriambiack also has a freight rail network servicing agricultural and grain transport industries.</w:t>
      </w:r>
    </w:p>
    <w:p w14:paraId="4AD2DDA7" w14:textId="29B179BB" w:rsidR="7B6756A0" w:rsidRDefault="7B6756A0" w:rsidP="00CD57AB">
      <w:pPr>
        <w:pStyle w:val="Heading3"/>
      </w:pPr>
      <w:r w:rsidRPr="66740881">
        <w:t>Community</w:t>
      </w:r>
    </w:p>
    <w:p w14:paraId="694E36DF" w14:textId="58424D43" w:rsidR="002751DE" w:rsidRPr="0056212A" w:rsidRDefault="002751DE" w:rsidP="002751DE">
      <w:pPr>
        <w:pStyle w:val="Body"/>
        <w:rPr>
          <w:rStyle w:val="normaltextrun"/>
          <w:rFonts w:cs="Arial"/>
        </w:rPr>
      </w:pPr>
      <w:r w:rsidRPr="66740881">
        <w:rPr>
          <w:color w:val="000000" w:themeColor="text1"/>
        </w:rPr>
        <w:t>The shire is known as the heartland of grain production and handling for the Mallee and Wimmera regions</w:t>
      </w:r>
      <w:r w:rsidR="002C2D39" w:rsidRPr="66740881">
        <w:rPr>
          <w:color w:val="000000" w:themeColor="text1"/>
        </w:rPr>
        <w:t xml:space="preserve"> (Yarriambiack Shire Council, 2023</w:t>
      </w:r>
      <w:r w:rsidR="005B4474">
        <w:rPr>
          <w:color w:val="000000" w:themeColor="text1"/>
        </w:rPr>
        <w:t>a</w:t>
      </w:r>
      <w:r w:rsidR="002C2D39" w:rsidRPr="66740881">
        <w:rPr>
          <w:color w:val="000000" w:themeColor="text1"/>
        </w:rPr>
        <w:t>)</w:t>
      </w:r>
      <w:r w:rsidR="00D03E9A" w:rsidRPr="66740881">
        <w:rPr>
          <w:color w:val="000000" w:themeColor="text1"/>
        </w:rPr>
        <w:t>.</w:t>
      </w:r>
      <w:r w:rsidRPr="66740881">
        <w:rPr>
          <w:color w:val="000000" w:themeColor="text1"/>
        </w:rPr>
        <w:t xml:space="preserve"> </w:t>
      </w:r>
      <w:r w:rsidRPr="66740881">
        <w:rPr>
          <w:rStyle w:val="normaltextrun"/>
          <w:rFonts w:cs="Arial"/>
        </w:rPr>
        <w:t>Agriculture is the</w:t>
      </w:r>
      <w:r w:rsidRPr="66740881">
        <w:rPr>
          <w:rStyle w:val="normaltextrun"/>
          <w:rFonts w:cs="Arial"/>
          <w:color w:val="000000" w:themeColor="text1"/>
        </w:rPr>
        <w:t xml:space="preserve"> </w:t>
      </w:r>
      <w:r w:rsidRPr="66740881">
        <w:rPr>
          <w:rStyle w:val="normaltextrun"/>
          <w:rFonts w:cs="Arial"/>
        </w:rPr>
        <w:t>main</w:t>
      </w:r>
      <w:r w:rsidRPr="66740881">
        <w:rPr>
          <w:rStyle w:val="normaltextrun"/>
          <w:rFonts w:cs="Arial"/>
          <w:color w:val="000000" w:themeColor="text1"/>
        </w:rPr>
        <w:t xml:space="preserve"> industry </w:t>
      </w:r>
      <w:r w:rsidR="00735E4E" w:rsidRPr="66740881">
        <w:rPr>
          <w:rStyle w:val="normaltextrun"/>
          <w:rFonts w:cs="Arial"/>
        </w:rPr>
        <w:t>and</w:t>
      </w:r>
      <w:r w:rsidRPr="66740881">
        <w:rPr>
          <w:rStyle w:val="normaltextrun"/>
          <w:rFonts w:cs="Arial"/>
        </w:rPr>
        <w:t xml:space="preserve"> employs</w:t>
      </w:r>
      <w:r w:rsidRPr="66740881">
        <w:rPr>
          <w:rStyle w:val="normaltextrun"/>
          <w:rFonts w:cs="Arial"/>
          <w:color w:val="000000" w:themeColor="text1"/>
        </w:rPr>
        <w:t xml:space="preserve"> almost half </w:t>
      </w:r>
      <w:r w:rsidR="00AC18A8" w:rsidRPr="66740881">
        <w:rPr>
          <w:rStyle w:val="normaltextrun"/>
          <w:rFonts w:cs="Arial"/>
          <w:color w:val="000000" w:themeColor="text1"/>
        </w:rPr>
        <w:t xml:space="preserve">of </w:t>
      </w:r>
      <w:r w:rsidRPr="66740881">
        <w:rPr>
          <w:rStyle w:val="normaltextrun"/>
          <w:rFonts w:cs="Arial"/>
          <w:color w:val="000000" w:themeColor="text1"/>
        </w:rPr>
        <w:t xml:space="preserve">the </w:t>
      </w:r>
      <w:r w:rsidR="00AC18A8" w:rsidRPr="66740881">
        <w:rPr>
          <w:rStyle w:val="normaltextrun"/>
          <w:rFonts w:cs="Arial"/>
          <w:color w:val="000000" w:themeColor="text1"/>
        </w:rPr>
        <w:t>population</w:t>
      </w:r>
      <w:r w:rsidR="00ED77C2" w:rsidRPr="66740881">
        <w:rPr>
          <w:rStyle w:val="normaltextrun"/>
          <w:rFonts w:cs="Arial"/>
          <w:color w:val="000000" w:themeColor="text1"/>
        </w:rPr>
        <w:t xml:space="preserve">’s </w:t>
      </w:r>
      <w:r w:rsidRPr="66740881">
        <w:rPr>
          <w:rStyle w:val="normaltextrun"/>
          <w:rFonts w:cs="Arial"/>
          <w:color w:val="000000" w:themeColor="text1"/>
        </w:rPr>
        <w:t>workforce</w:t>
      </w:r>
      <w:r w:rsidR="00ED77C2" w:rsidRPr="66740881">
        <w:rPr>
          <w:rStyle w:val="normaltextrun"/>
          <w:rFonts w:cs="Arial"/>
        </w:rPr>
        <w:t xml:space="preserve">. </w:t>
      </w:r>
      <w:r w:rsidRPr="66740881">
        <w:rPr>
          <w:rStyle w:val="normaltextrun"/>
          <w:rFonts w:cs="Arial"/>
          <w:color w:val="000000" w:themeColor="text1"/>
        </w:rPr>
        <w:t>The shire produces around one quarter of Victoria’s wheat and barley</w:t>
      </w:r>
      <w:r w:rsidR="007B353F" w:rsidRPr="66740881">
        <w:rPr>
          <w:rStyle w:val="normaltextrun"/>
          <w:rFonts w:cs="Arial"/>
          <w:color w:val="000000" w:themeColor="text1"/>
        </w:rPr>
        <w:t xml:space="preserve"> </w:t>
      </w:r>
      <w:r w:rsidR="007B353F" w:rsidRPr="66740881">
        <w:rPr>
          <w:color w:val="000000" w:themeColor="text1"/>
        </w:rPr>
        <w:t>(Yarriambiack Shire Council, 2023</w:t>
      </w:r>
      <w:r w:rsidR="005B4474">
        <w:rPr>
          <w:color w:val="000000" w:themeColor="text1"/>
        </w:rPr>
        <w:t>a</w:t>
      </w:r>
      <w:r w:rsidR="007B353F" w:rsidRPr="66740881">
        <w:rPr>
          <w:color w:val="000000" w:themeColor="text1"/>
        </w:rPr>
        <w:t xml:space="preserve">). </w:t>
      </w:r>
    </w:p>
    <w:p w14:paraId="6B60F82B" w14:textId="5ED29840" w:rsidR="006D011C" w:rsidRDefault="00017F6F" w:rsidP="00017939">
      <w:pPr>
        <w:pStyle w:val="Body"/>
      </w:pPr>
      <w:r w:rsidRPr="0056212A">
        <w:rPr>
          <w:rStyle w:val="normaltextrun"/>
          <w:rFonts w:cs="Arial"/>
        </w:rPr>
        <w:lastRenderedPageBreak/>
        <w:t xml:space="preserve">Over the last 20 years, the </w:t>
      </w:r>
      <w:r w:rsidR="004C43AE">
        <w:rPr>
          <w:rStyle w:val="normaltextrun"/>
          <w:rFonts w:cs="Arial"/>
        </w:rPr>
        <w:t>shire</w:t>
      </w:r>
      <w:r w:rsidR="00B83990">
        <w:rPr>
          <w:rStyle w:val="normaltextrun"/>
          <w:rFonts w:cs="Arial"/>
        </w:rPr>
        <w:t>’s</w:t>
      </w:r>
      <w:r w:rsidR="004C43AE">
        <w:rPr>
          <w:rStyle w:val="normaltextrun"/>
          <w:rFonts w:cs="Arial"/>
        </w:rPr>
        <w:t xml:space="preserve"> </w:t>
      </w:r>
      <w:r w:rsidR="00B83990">
        <w:rPr>
          <w:rStyle w:val="normaltextrun"/>
          <w:rFonts w:cs="Arial"/>
        </w:rPr>
        <w:t xml:space="preserve">population </w:t>
      </w:r>
      <w:r w:rsidR="004C43AE">
        <w:rPr>
          <w:rStyle w:val="normaltextrun"/>
          <w:rFonts w:cs="Arial"/>
        </w:rPr>
        <w:t>declined from</w:t>
      </w:r>
      <w:r w:rsidRPr="0056212A">
        <w:rPr>
          <w:rStyle w:val="normaltextrun"/>
          <w:rFonts w:cs="Arial"/>
        </w:rPr>
        <w:t xml:space="preserve"> 7,739 in 2001</w:t>
      </w:r>
      <w:r w:rsidR="009867E9">
        <w:rPr>
          <w:rStyle w:val="normaltextrun"/>
          <w:rFonts w:cs="Arial"/>
        </w:rPr>
        <w:t xml:space="preserve"> (ABS, 2001)</w:t>
      </w:r>
      <w:r w:rsidRPr="0056212A">
        <w:rPr>
          <w:rStyle w:val="normaltextrun"/>
          <w:rFonts w:cs="Arial"/>
        </w:rPr>
        <w:t xml:space="preserve"> to 6,556 in 2021</w:t>
      </w:r>
      <w:r w:rsidR="00EF2765">
        <w:rPr>
          <w:rStyle w:val="normaltextrun"/>
          <w:rFonts w:cs="Arial"/>
        </w:rPr>
        <w:t xml:space="preserve"> </w:t>
      </w:r>
      <w:r w:rsidR="00EF2765" w:rsidRPr="007B353F">
        <w:rPr>
          <w:rStyle w:val="normaltextrun"/>
          <w:rFonts w:cs="Arial"/>
          <w:color w:val="000000"/>
          <w:shd w:val="clear" w:color="auto" w:fill="FFFFFF"/>
        </w:rPr>
        <w:t>(ABS, 2021</w:t>
      </w:r>
      <w:r w:rsidR="005B4474">
        <w:rPr>
          <w:rStyle w:val="normaltextrun"/>
          <w:rFonts w:cs="Arial"/>
          <w:color w:val="000000"/>
          <w:shd w:val="clear" w:color="auto" w:fill="FFFFFF"/>
        </w:rPr>
        <w:t>f</w:t>
      </w:r>
      <w:r w:rsidR="00EF2765">
        <w:rPr>
          <w:rStyle w:val="normaltextrun"/>
          <w:rFonts w:cs="Arial"/>
          <w:color w:val="000000"/>
          <w:shd w:val="clear" w:color="auto" w:fill="FFFFFF"/>
        </w:rPr>
        <w:t>)</w:t>
      </w:r>
      <w:r w:rsidRPr="0056212A">
        <w:rPr>
          <w:rStyle w:val="normaltextrun"/>
          <w:rFonts w:cs="Arial"/>
        </w:rPr>
        <w:t>. Th</w:t>
      </w:r>
      <w:r w:rsidR="000E656A">
        <w:rPr>
          <w:rStyle w:val="normaltextrun"/>
          <w:rFonts w:cs="Arial"/>
        </w:rPr>
        <w:t>is trend is expected to continue with</w:t>
      </w:r>
      <w:r w:rsidRPr="0056212A">
        <w:rPr>
          <w:rStyle w:val="normaltextrun"/>
          <w:rFonts w:cs="Arial"/>
        </w:rPr>
        <w:t xml:space="preserve"> </w:t>
      </w:r>
      <w:r w:rsidR="00FB0700">
        <w:rPr>
          <w:rStyle w:val="normaltextrun"/>
          <w:rFonts w:cs="Arial"/>
        </w:rPr>
        <w:t xml:space="preserve">an </w:t>
      </w:r>
      <w:r w:rsidRPr="0056212A">
        <w:rPr>
          <w:rStyle w:val="normaltextrun"/>
          <w:rFonts w:cs="Arial"/>
        </w:rPr>
        <w:t xml:space="preserve">estimated annual </w:t>
      </w:r>
      <w:r w:rsidR="000E656A">
        <w:rPr>
          <w:rStyle w:val="normaltextrun"/>
          <w:rFonts w:cs="Arial"/>
        </w:rPr>
        <w:t xml:space="preserve">growth rate of </w:t>
      </w:r>
      <w:r w:rsidRPr="0056212A">
        <w:rPr>
          <w:rStyle w:val="normaltextrun"/>
          <w:rFonts w:cs="Arial"/>
        </w:rPr>
        <w:t>-0.3%</w:t>
      </w:r>
      <w:r w:rsidR="00ED05D0">
        <w:rPr>
          <w:rStyle w:val="normaltextrun"/>
          <w:rFonts w:cs="Arial"/>
        </w:rPr>
        <w:t xml:space="preserve"> </w:t>
      </w:r>
      <w:r w:rsidR="00160A04">
        <w:t>and</w:t>
      </w:r>
      <w:r w:rsidRPr="0056212A">
        <w:t xml:space="preserve"> </w:t>
      </w:r>
      <w:r w:rsidR="00EE06E1">
        <w:t xml:space="preserve">a </w:t>
      </w:r>
      <w:r w:rsidRPr="0056212A">
        <w:t xml:space="preserve">decrease </w:t>
      </w:r>
      <w:r w:rsidR="00EE06E1">
        <w:t xml:space="preserve">of </w:t>
      </w:r>
      <w:r w:rsidRPr="0056212A">
        <w:t xml:space="preserve">more than 1000 </w:t>
      </w:r>
      <w:r w:rsidR="0038233A">
        <w:t>residents</w:t>
      </w:r>
      <w:r w:rsidR="0038233A" w:rsidRPr="0056212A">
        <w:t xml:space="preserve"> </w:t>
      </w:r>
      <w:r w:rsidRPr="0056212A">
        <w:t xml:space="preserve">by 2036 </w:t>
      </w:r>
      <w:r w:rsidR="009867E9">
        <w:t>(</w:t>
      </w:r>
      <w:r w:rsidR="004B3CED">
        <w:rPr>
          <w:color w:val="000000" w:themeColor="text1"/>
        </w:rPr>
        <w:t>Department of Transport and Planning</w:t>
      </w:r>
      <w:r w:rsidR="009867E9">
        <w:t>, 2021).</w:t>
      </w:r>
      <w:r w:rsidRPr="0056212A">
        <w:t xml:space="preserve"> </w:t>
      </w:r>
    </w:p>
    <w:p w14:paraId="0B2824CD" w14:textId="4DD503EE" w:rsidR="00C9319A" w:rsidRPr="004F55BA" w:rsidRDefault="00C9319A" w:rsidP="00C9319A">
      <w:pPr>
        <w:pStyle w:val="Body"/>
        <w:rPr>
          <w:rFonts w:cs="Arial"/>
        </w:rPr>
      </w:pPr>
      <w:r w:rsidRPr="0056212A">
        <w:rPr>
          <w:rStyle w:val="normaltextrun"/>
          <w:rFonts w:cs="Arial"/>
        </w:rPr>
        <w:t xml:space="preserve">The profile of the shire is </w:t>
      </w:r>
      <w:r>
        <w:rPr>
          <w:rStyle w:val="normaltextrun"/>
          <w:rFonts w:cs="Arial"/>
        </w:rPr>
        <w:t xml:space="preserve">somewhat older than the overall state and regional populations, </w:t>
      </w:r>
      <w:r w:rsidRPr="0056212A">
        <w:rPr>
          <w:rStyle w:val="normaltextrun"/>
          <w:rFonts w:cs="Arial"/>
        </w:rPr>
        <w:t>with around 53% aged 50 or older</w:t>
      </w:r>
      <w:r>
        <w:rPr>
          <w:rStyle w:val="normaltextrun"/>
          <w:rFonts w:cs="Arial"/>
        </w:rPr>
        <w:t xml:space="preserve">. </w:t>
      </w:r>
      <w:r w:rsidR="00842004">
        <w:rPr>
          <w:rStyle w:val="normaltextrun"/>
          <w:rFonts w:cs="Arial"/>
        </w:rPr>
        <w:t>T</w:t>
      </w:r>
      <w:r>
        <w:rPr>
          <w:rStyle w:val="normaltextrun"/>
          <w:rFonts w:cs="Arial"/>
        </w:rPr>
        <w:t xml:space="preserve">he median age </w:t>
      </w:r>
      <w:r w:rsidR="00842004">
        <w:rPr>
          <w:rStyle w:val="normaltextrun"/>
          <w:rFonts w:cs="Arial"/>
        </w:rPr>
        <w:t>is</w:t>
      </w:r>
      <w:r>
        <w:rPr>
          <w:rStyle w:val="normaltextrun"/>
          <w:rFonts w:cs="Arial"/>
        </w:rPr>
        <w:t xml:space="preserve"> 52, higher than the regional Victorian median of 43 </w:t>
      </w:r>
      <w:r w:rsidRPr="007B353F">
        <w:rPr>
          <w:rStyle w:val="normaltextrun"/>
          <w:rFonts w:cs="Arial"/>
          <w:color w:val="000000"/>
          <w:shd w:val="clear" w:color="auto" w:fill="FFFFFF"/>
        </w:rPr>
        <w:t>(ABS, 2021</w:t>
      </w:r>
      <w:r>
        <w:rPr>
          <w:rStyle w:val="normaltextrun"/>
          <w:rFonts w:cs="Arial"/>
          <w:color w:val="000000"/>
          <w:shd w:val="clear" w:color="auto" w:fill="FFFFFF"/>
        </w:rPr>
        <w:t>f</w:t>
      </w:r>
      <w:r w:rsidRPr="007B353F">
        <w:rPr>
          <w:rStyle w:val="normaltextrun"/>
          <w:rFonts w:cs="Arial"/>
          <w:color w:val="000000"/>
          <w:shd w:val="clear" w:color="auto" w:fill="FFFFFF"/>
        </w:rPr>
        <w:t>)</w:t>
      </w:r>
      <w:r w:rsidRPr="0056212A">
        <w:rPr>
          <w:rStyle w:val="normaltextrun"/>
          <w:rFonts w:cs="Arial"/>
        </w:rPr>
        <w:t>.</w:t>
      </w:r>
      <w:r w:rsidRPr="66740881">
        <w:rPr>
          <w:rFonts w:eastAsia="GT Walsheim"/>
          <w:i/>
          <w:iCs/>
          <w:color w:val="087582"/>
        </w:rPr>
        <w:t xml:space="preserve"> </w:t>
      </w:r>
    </w:p>
    <w:p w14:paraId="7C1D9F26" w14:textId="2BBDE005" w:rsidR="00DF6550" w:rsidRDefault="00C06F01" w:rsidP="00017939">
      <w:pPr>
        <w:pStyle w:val="Body"/>
      </w:pPr>
      <w:r>
        <w:t xml:space="preserve">Almost 85% of </w:t>
      </w:r>
      <w:r w:rsidR="00873829">
        <w:t>the shire are born in Australia</w:t>
      </w:r>
      <w:r w:rsidR="002B5F1E">
        <w:t xml:space="preserve"> and 1.7% identify as Aboriginal or Torres</w:t>
      </w:r>
      <w:r w:rsidR="007C1765">
        <w:t xml:space="preserve"> Strait Islander</w:t>
      </w:r>
      <w:r w:rsidR="00226A21">
        <w:t xml:space="preserve"> </w:t>
      </w:r>
      <w:r w:rsidR="00226A21" w:rsidRPr="007B353F">
        <w:rPr>
          <w:rStyle w:val="normaltextrun"/>
          <w:rFonts w:cs="Arial"/>
          <w:color w:val="000000"/>
          <w:shd w:val="clear" w:color="auto" w:fill="FFFFFF"/>
        </w:rPr>
        <w:t>(ABS, 2021</w:t>
      </w:r>
      <w:r w:rsidR="00226A21">
        <w:rPr>
          <w:rStyle w:val="normaltextrun"/>
          <w:rFonts w:cs="Arial"/>
          <w:color w:val="000000"/>
          <w:shd w:val="clear" w:color="auto" w:fill="FFFFFF"/>
        </w:rPr>
        <w:t>f</w:t>
      </w:r>
      <w:r w:rsidR="00226A21" w:rsidRPr="007B353F">
        <w:rPr>
          <w:rStyle w:val="normaltextrun"/>
          <w:rFonts w:cs="Arial"/>
          <w:color w:val="000000"/>
          <w:shd w:val="clear" w:color="auto" w:fill="FFFFFF"/>
        </w:rPr>
        <w:t>)</w:t>
      </w:r>
      <w:r w:rsidR="00226A21" w:rsidRPr="0056212A">
        <w:rPr>
          <w:rStyle w:val="normaltextrun"/>
          <w:rFonts w:cs="Arial"/>
        </w:rPr>
        <w:t>.</w:t>
      </w:r>
      <w:r w:rsidR="00226A21" w:rsidRPr="66740881">
        <w:rPr>
          <w:rFonts w:eastAsia="GT Walsheim"/>
          <w:i/>
          <w:iCs/>
          <w:color w:val="087582"/>
        </w:rPr>
        <w:t xml:space="preserve"> </w:t>
      </w:r>
      <w:r w:rsidR="007C1765">
        <w:t>English is the most common language spoken with</w:t>
      </w:r>
      <w:r w:rsidR="004059C5">
        <w:t xml:space="preserve"> 89.7% speaking only English at home</w:t>
      </w:r>
      <w:r w:rsidR="00226A21">
        <w:t xml:space="preserve"> </w:t>
      </w:r>
      <w:r w:rsidR="00226A21" w:rsidRPr="007B353F">
        <w:rPr>
          <w:rStyle w:val="normaltextrun"/>
          <w:rFonts w:cs="Arial"/>
          <w:color w:val="000000"/>
          <w:shd w:val="clear" w:color="auto" w:fill="FFFFFF"/>
        </w:rPr>
        <w:t>(ABS, 2021</w:t>
      </w:r>
      <w:r w:rsidR="00226A21">
        <w:rPr>
          <w:rStyle w:val="normaltextrun"/>
          <w:rFonts w:cs="Arial"/>
          <w:color w:val="000000"/>
          <w:shd w:val="clear" w:color="auto" w:fill="FFFFFF"/>
        </w:rPr>
        <w:t>f</w:t>
      </w:r>
      <w:r w:rsidR="00226A21" w:rsidRPr="007B353F">
        <w:rPr>
          <w:rStyle w:val="normaltextrun"/>
          <w:rFonts w:cs="Arial"/>
          <w:color w:val="000000"/>
          <w:shd w:val="clear" w:color="auto" w:fill="FFFFFF"/>
        </w:rPr>
        <w:t>)</w:t>
      </w:r>
      <w:r w:rsidR="004059C5">
        <w:t>.</w:t>
      </w:r>
    </w:p>
    <w:p w14:paraId="58D6C50A" w14:textId="25CCE38D" w:rsidR="003442BD" w:rsidRDefault="00591474" w:rsidP="66740881">
      <w:pPr>
        <w:pStyle w:val="Body"/>
      </w:pPr>
      <w:r>
        <w:t>Most of the shire own their home</w:t>
      </w:r>
      <w:r w:rsidR="00083B96">
        <w:t xml:space="preserve"> either outright or with a mortgage</w:t>
      </w:r>
      <w:r w:rsidR="003F20A6">
        <w:t xml:space="preserve"> (70%)</w:t>
      </w:r>
      <w:r w:rsidR="00083B96">
        <w:t>, and the median weekly household income is $1,102</w:t>
      </w:r>
      <w:r w:rsidR="00226A21">
        <w:t xml:space="preserve"> </w:t>
      </w:r>
      <w:r w:rsidR="00226A21" w:rsidRPr="007B353F">
        <w:rPr>
          <w:rStyle w:val="normaltextrun"/>
          <w:rFonts w:cs="Arial"/>
          <w:color w:val="000000"/>
          <w:shd w:val="clear" w:color="auto" w:fill="FFFFFF"/>
        </w:rPr>
        <w:t>(ABS, 2021</w:t>
      </w:r>
      <w:r w:rsidR="00226A21">
        <w:rPr>
          <w:rStyle w:val="normaltextrun"/>
          <w:rFonts w:cs="Arial"/>
          <w:color w:val="000000"/>
          <w:shd w:val="clear" w:color="auto" w:fill="FFFFFF"/>
        </w:rPr>
        <w:t>f</w:t>
      </w:r>
      <w:r w:rsidR="00226A21" w:rsidRPr="007B353F">
        <w:rPr>
          <w:rStyle w:val="normaltextrun"/>
          <w:rFonts w:cs="Arial"/>
          <w:color w:val="000000"/>
          <w:shd w:val="clear" w:color="auto" w:fill="FFFFFF"/>
        </w:rPr>
        <w:t>)</w:t>
      </w:r>
      <w:r w:rsidR="00226A21" w:rsidRPr="0056212A">
        <w:rPr>
          <w:rStyle w:val="normaltextrun"/>
          <w:rFonts w:cs="Arial"/>
        </w:rPr>
        <w:t>.</w:t>
      </w:r>
    </w:p>
    <w:p w14:paraId="27C99183" w14:textId="7406B092" w:rsidR="00A61796" w:rsidRDefault="00A61796" w:rsidP="00A61796">
      <w:pPr>
        <w:pStyle w:val="Heading2"/>
      </w:pPr>
      <w:bookmarkStart w:id="22" w:name="_Toc129364993"/>
      <w:r>
        <w:t>Current number of councillors and electoral structure</w:t>
      </w:r>
      <w:bookmarkEnd w:id="22"/>
    </w:p>
    <w:p w14:paraId="33A436F3" w14:textId="51183B8E" w:rsidR="00A61796" w:rsidRPr="00EB46F3" w:rsidRDefault="00EB46F3" w:rsidP="00A61796">
      <w:r w:rsidRPr="00EB46F3">
        <w:t xml:space="preserve">Yarriambiack </w:t>
      </w:r>
      <w:r w:rsidR="00A61796" w:rsidRPr="00EB46F3">
        <w:t xml:space="preserve">Shire Council is currently divided into </w:t>
      </w:r>
      <w:r w:rsidRPr="00EB46F3">
        <w:t>3</w:t>
      </w:r>
      <w:r w:rsidR="00A61796" w:rsidRPr="00EB46F3">
        <w:t xml:space="preserve"> wards with a total of 7 councillors: </w:t>
      </w:r>
    </w:p>
    <w:p w14:paraId="3DDCDC5A" w14:textId="4FBFFCA9" w:rsidR="00A61796" w:rsidRPr="00EB46F3" w:rsidRDefault="00A61796" w:rsidP="00C91094">
      <w:pPr>
        <w:pStyle w:val="Bulletlevel1"/>
      </w:pPr>
      <w:r w:rsidRPr="00EB46F3">
        <w:t>one ward with 3 councillors</w:t>
      </w:r>
      <w:r w:rsidR="00BE4034">
        <w:t xml:space="preserve"> (Warracknabeal)</w:t>
      </w:r>
    </w:p>
    <w:p w14:paraId="1DD8DB26" w14:textId="71958AD4" w:rsidR="00A61796" w:rsidRPr="00EB46F3" w:rsidRDefault="00A61796" w:rsidP="00C91094">
      <w:pPr>
        <w:pStyle w:val="Bulletlevel1"/>
      </w:pPr>
      <w:r>
        <w:t xml:space="preserve">2 wards with </w:t>
      </w:r>
      <w:r w:rsidR="001B7A4C">
        <w:t>2</w:t>
      </w:r>
      <w:r>
        <w:t xml:space="preserve"> councillor</w:t>
      </w:r>
      <w:r w:rsidR="009C7E9B">
        <w:t>s</w:t>
      </w:r>
      <w:r>
        <w:t xml:space="preserve"> each</w:t>
      </w:r>
      <w:r w:rsidR="00BE4034">
        <w:t xml:space="preserve"> (Dunmunkle and Hopetoun)</w:t>
      </w:r>
      <w:r w:rsidR="00A716F3">
        <w:t>.</w:t>
      </w:r>
      <w:r>
        <w:t xml:space="preserve"> </w:t>
      </w:r>
    </w:p>
    <w:p w14:paraId="13EE3EC2" w14:textId="3CD0D4B7" w:rsidR="00A61796" w:rsidRDefault="1C99162A" w:rsidP="00264C4F">
      <w:r>
        <w:t xml:space="preserve">There are approximately 5,594 voters in Yarriambiack, with a ratio of 799 voters per councillor. </w:t>
      </w:r>
    </w:p>
    <w:p w14:paraId="536B7943" w14:textId="747BEF7B" w:rsidR="00A61796" w:rsidRDefault="00A61796" w:rsidP="66740881">
      <w:r>
        <w:t xml:space="preserve">Visit the VEC </w:t>
      </w:r>
      <w:r w:rsidR="0038233A">
        <w:t>for</w:t>
      </w:r>
      <w:r>
        <w:t xml:space="preserve"> </w:t>
      </w:r>
      <w:hyperlink r:id="rId12">
        <w:r w:rsidR="0038233A" w:rsidRPr="66740881">
          <w:rPr>
            <w:rStyle w:val="Hyperlink"/>
          </w:rPr>
          <w:t>more information on Yarriambiack Shire Council</w:t>
        </w:r>
      </w:hyperlink>
      <w:r>
        <w:t>.</w:t>
      </w:r>
    </w:p>
    <w:p w14:paraId="5D17ED8F" w14:textId="77777777" w:rsidR="00A61796" w:rsidRDefault="00A61796" w:rsidP="00A61796">
      <w:pPr>
        <w:pStyle w:val="Heading2"/>
      </w:pPr>
      <w:bookmarkStart w:id="23" w:name="_Toc129364994"/>
      <w:r>
        <w:t>Last electoral structure review</w:t>
      </w:r>
      <w:bookmarkEnd w:id="23"/>
    </w:p>
    <w:p w14:paraId="0622B647" w14:textId="6B4A32AC" w:rsidR="009A72A9" w:rsidRPr="003526F6" w:rsidRDefault="009A72A9" w:rsidP="009A72A9">
      <w:r w:rsidRPr="003526F6">
        <w:t xml:space="preserve">The VEC conducted an electoral representation review of </w:t>
      </w:r>
      <w:r>
        <w:t>Yarriambiack Shire</w:t>
      </w:r>
      <w:r w:rsidRPr="003526F6">
        <w:t xml:space="preserve"> Council in </w:t>
      </w:r>
      <w:r>
        <w:t>2015</w:t>
      </w:r>
      <w:r w:rsidRPr="003526F6">
        <w:t xml:space="preserve">. This review was carried out </w:t>
      </w:r>
      <w:r w:rsidR="001C6E02">
        <w:t>under</w:t>
      </w:r>
      <w:r w:rsidRPr="003526F6">
        <w:t xml:space="preserve"> the </w:t>
      </w:r>
      <w:r w:rsidRPr="003526F6">
        <w:rPr>
          <w:i/>
          <w:iCs/>
        </w:rPr>
        <w:t>Local Government Act 1989</w:t>
      </w:r>
      <w:r w:rsidRPr="003526F6">
        <w:t xml:space="preserve">, which was replaced by the </w:t>
      </w:r>
      <w:r w:rsidRPr="003526F6">
        <w:rPr>
          <w:i/>
          <w:iCs/>
        </w:rPr>
        <w:t>Local Government Act 2020</w:t>
      </w:r>
      <w:r w:rsidRPr="003526F6">
        <w:t xml:space="preserve">. </w:t>
      </w:r>
    </w:p>
    <w:p w14:paraId="7CB7690D" w14:textId="7E568729" w:rsidR="009A72A9" w:rsidRPr="00C23282" w:rsidRDefault="009A72A9" w:rsidP="009A72A9">
      <w:pPr>
        <w:pStyle w:val="BodyText"/>
      </w:pPr>
      <w:r w:rsidRPr="003526F6">
        <w:t xml:space="preserve">After conducting the review, the VEC recommended that </w:t>
      </w:r>
      <w:r>
        <w:t>Yarriambiack Shire</w:t>
      </w:r>
      <w:r w:rsidRPr="003526F6">
        <w:t xml:space="preserve"> Council continue to consist of </w:t>
      </w:r>
      <w:r>
        <w:t>7</w:t>
      </w:r>
      <w:r w:rsidRPr="003526F6">
        <w:t xml:space="preserve"> councillors elected from </w:t>
      </w:r>
      <w:r>
        <w:t>3</w:t>
      </w:r>
      <w:r w:rsidRPr="003526F6">
        <w:t xml:space="preserve"> wards (</w:t>
      </w:r>
      <w:r>
        <w:t>2</w:t>
      </w:r>
      <w:r w:rsidRPr="003526F6">
        <w:t xml:space="preserve"> wards with </w:t>
      </w:r>
      <w:r>
        <w:t>2</w:t>
      </w:r>
      <w:r w:rsidRPr="003526F6">
        <w:t xml:space="preserve"> councillors and </w:t>
      </w:r>
      <w:r>
        <w:t>1</w:t>
      </w:r>
      <w:r w:rsidRPr="003526F6">
        <w:t xml:space="preserve"> ward with </w:t>
      </w:r>
      <w:r>
        <w:t>3</w:t>
      </w:r>
      <w:r w:rsidRPr="003526F6">
        <w:t xml:space="preserve"> councillors).</w:t>
      </w:r>
    </w:p>
    <w:p w14:paraId="33E27EB9" w14:textId="43B12DB7" w:rsidR="00234D49" w:rsidRDefault="185B68D3" w:rsidP="66740881">
      <w:pPr>
        <w:pStyle w:val="Bulletlevel1"/>
        <w:numPr>
          <w:ilvl w:val="1"/>
          <w:numId w:val="0"/>
        </w:numPr>
        <w:rPr>
          <w:highlight w:val="yellow"/>
        </w:rPr>
      </w:pPr>
      <w:r>
        <w:t xml:space="preserve">Visit the </w:t>
      </w:r>
      <w:hyperlink r:id="rId13" w:history="1">
        <w:r>
          <w:t>Yarriambiack Shire Council profile</w:t>
        </w:r>
      </w:hyperlink>
      <w:r w:rsidRPr="005625B3">
        <w:t xml:space="preserve"> </w:t>
      </w:r>
      <w:hyperlink r:id="rId14" w:history="1">
        <w:r w:rsidRPr="005625B3">
          <w:rPr>
            <w:rStyle w:val="Hyperlink"/>
          </w:rPr>
          <w:t>on the VEC website</w:t>
        </w:r>
      </w:hyperlink>
      <w:r>
        <w:t xml:space="preserve"> to access a copy of the 2015 representation review final report. </w:t>
      </w:r>
    </w:p>
    <w:p w14:paraId="5E9ED1EF" w14:textId="4EA9DCE5" w:rsidR="00234D49" w:rsidRDefault="00A44A4C" w:rsidP="00A61796">
      <w:r>
        <w:t xml:space="preserve">Before </w:t>
      </w:r>
      <w:r w:rsidR="00733041">
        <w:t xml:space="preserve">the </w:t>
      </w:r>
      <w:r w:rsidR="00D9195D">
        <w:t>2015</w:t>
      </w:r>
      <w:r w:rsidR="00733041">
        <w:t xml:space="preserve"> review</w:t>
      </w:r>
      <w:r w:rsidR="00A61796">
        <w:t>, a</w:t>
      </w:r>
      <w:r w:rsidR="00994E85">
        <w:t xml:space="preserve"> </w:t>
      </w:r>
      <w:r w:rsidR="00A61796">
        <w:t xml:space="preserve">representation review of </w:t>
      </w:r>
      <w:r w:rsidR="00D9195D">
        <w:t>Yarriambiack</w:t>
      </w:r>
      <w:r w:rsidR="00A61796">
        <w:t xml:space="preserve"> Shire Council was completed in </w:t>
      </w:r>
      <w:r w:rsidR="00740D64">
        <w:t>2005</w:t>
      </w:r>
      <w:r w:rsidR="00BA26F7">
        <w:t xml:space="preserve"> and resulted in the current electoral structure being implemented.</w:t>
      </w:r>
      <w:r w:rsidR="00A61796">
        <w:t xml:space="preserve"> </w:t>
      </w:r>
    </w:p>
    <w:p w14:paraId="361F4D09" w14:textId="6274DAA4" w:rsidR="00A61796" w:rsidRPr="00C91094" w:rsidRDefault="006E0F73" w:rsidP="00A61796">
      <w:pPr>
        <w:rPr>
          <w:highlight w:val="yellow"/>
        </w:rPr>
      </w:pPr>
      <w:r>
        <w:t xml:space="preserve">Before </w:t>
      </w:r>
      <w:r w:rsidR="00A61796" w:rsidRPr="003D6C55">
        <w:t xml:space="preserve">the </w:t>
      </w:r>
      <w:r w:rsidR="003D6C55" w:rsidRPr="003D6C55">
        <w:t>2005</w:t>
      </w:r>
      <w:r w:rsidR="00A61796" w:rsidRPr="003D6C55">
        <w:t xml:space="preserve"> representation review, </w:t>
      </w:r>
      <w:r w:rsidR="00381E7E" w:rsidRPr="00381E7E">
        <w:t>Yarriambiack</w:t>
      </w:r>
      <w:r w:rsidR="00A61796" w:rsidRPr="00381E7E">
        <w:t xml:space="preserve"> Shire Council </w:t>
      </w:r>
      <w:r w:rsidR="00E91D01">
        <w:t>comprised</w:t>
      </w:r>
      <w:r w:rsidR="00124859">
        <w:t xml:space="preserve"> of </w:t>
      </w:r>
      <w:r w:rsidR="00110431" w:rsidRPr="00110431">
        <w:t>5</w:t>
      </w:r>
      <w:r w:rsidR="00A61796" w:rsidRPr="00110431">
        <w:t xml:space="preserve"> wards with a total of 9 councillors: </w:t>
      </w:r>
    </w:p>
    <w:p w14:paraId="69DB17F3" w14:textId="0652B5A5" w:rsidR="00A61796" w:rsidRPr="00454A47" w:rsidRDefault="00454A47" w:rsidP="00C91094">
      <w:pPr>
        <w:pStyle w:val="Bulletlevel1"/>
      </w:pPr>
      <w:r w:rsidRPr="00454A47">
        <w:t>3</w:t>
      </w:r>
      <w:r w:rsidR="00A61796" w:rsidRPr="00454A47">
        <w:t xml:space="preserve"> ward</w:t>
      </w:r>
      <w:r w:rsidR="00647461">
        <w:t>s</w:t>
      </w:r>
      <w:r w:rsidR="00A61796" w:rsidRPr="00454A47">
        <w:t xml:space="preserve"> with </w:t>
      </w:r>
      <w:r w:rsidRPr="00454A47">
        <w:t>one</w:t>
      </w:r>
      <w:r w:rsidR="00A61796" w:rsidRPr="00454A47">
        <w:t xml:space="preserve"> councillor</w:t>
      </w:r>
      <w:r w:rsidRPr="00454A47">
        <w:t xml:space="preserve"> each</w:t>
      </w:r>
    </w:p>
    <w:p w14:paraId="668AFB59" w14:textId="77777777" w:rsidR="004359F6" w:rsidRDefault="00454A47" w:rsidP="004359F6">
      <w:pPr>
        <w:pStyle w:val="Bulletlevel1"/>
      </w:pPr>
      <w:r w:rsidRPr="00454A47">
        <w:t>2</w:t>
      </w:r>
      <w:r w:rsidR="00A61796" w:rsidRPr="00454A47">
        <w:t xml:space="preserve"> ward</w:t>
      </w:r>
      <w:r w:rsidRPr="00454A47">
        <w:t>s</w:t>
      </w:r>
      <w:r w:rsidR="00A61796" w:rsidRPr="00454A47">
        <w:t xml:space="preserve"> with </w:t>
      </w:r>
      <w:r w:rsidRPr="00454A47">
        <w:t>3</w:t>
      </w:r>
      <w:r w:rsidR="00A61796" w:rsidRPr="00454A47">
        <w:t xml:space="preserve"> councillors</w:t>
      </w:r>
      <w:r w:rsidRPr="00454A47">
        <w:t xml:space="preserve"> each.</w:t>
      </w:r>
    </w:p>
    <w:p w14:paraId="63F37960" w14:textId="1B2CA0A2" w:rsidR="007F4ABF" w:rsidRDefault="007F4ABF" w:rsidP="00101679">
      <w:pPr>
        <w:pStyle w:val="Body"/>
        <w:rPr>
          <w:rFonts w:eastAsiaTheme="majorEastAsia" w:cstheme="majorBidi"/>
          <w:color w:val="30285A"/>
          <w:sz w:val="40"/>
          <w:szCs w:val="32"/>
          <w:highlight w:val="green"/>
        </w:rPr>
      </w:pPr>
      <w:r>
        <w:rPr>
          <w:highlight w:val="green"/>
        </w:rPr>
        <w:br w:type="page"/>
      </w:r>
    </w:p>
    <w:p w14:paraId="7EF0F8D1" w14:textId="57FA26E5" w:rsidR="00984214" w:rsidRDefault="003F2E6D" w:rsidP="003A34E0">
      <w:pPr>
        <w:pStyle w:val="Heading1"/>
      </w:pPr>
      <w:bookmarkStart w:id="24" w:name="_Preliminary_submissions"/>
      <w:bookmarkStart w:id="25" w:name="_Toc129364995"/>
      <w:bookmarkEnd w:id="24"/>
      <w:r>
        <w:lastRenderedPageBreak/>
        <w:t xml:space="preserve">Preliminary </w:t>
      </w:r>
      <w:r w:rsidR="00A84F20">
        <w:t>submissions</w:t>
      </w:r>
      <w:bookmarkEnd w:id="25"/>
    </w:p>
    <w:p w14:paraId="4872EAE9" w14:textId="37CAA8D6" w:rsidR="00984214" w:rsidRPr="006741B7" w:rsidRDefault="00984214" w:rsidP="003A34E0">
      <w:pPr>
        <w:pStyle w:val="Body"/>
        <w:rPr>
          <w:highlight w:val="yellow"/>
        </w:rPr>
      </w:pPr>
      <w:r>
        <w:t xml:space="preserve">The </w:t>
      </w:r>
      <w:r w:rsidR="009E40E2">
        <w:t>panel</w:t>
      </w:r>
      <w:r>
        <w:t xml:space="preserve"> received</w:t>
      </w:r>
      <w:r w:rsidR="00FF19CF">
        <w:t xml:space="preserve"> 5</w:t>
      </w:r>
      <w:r>
        <w:t xml:space="preserve"> preliminary submissions</w:t>
      </w:r>
      <w:r w:rsidR="00CA37C9">
        <w:t xml:space="preserve"> from the public</w:t>
      </w:r>
      <w:r>
        <w:t xml:space="preserve"> by the deadline </w:t>
      </w:r>
      <w:r w:rsidR="003F5087">
        <w:t xml:space="preserve">of </w:t>
      </w:r>
      <w:r>
        <w:t>5</w:t>
      </w:r>
      <w:r w:rsidR="00E845F3">
        <w:t xml:space="preserve"> </w:t>
      </w:r>
      <w:r>
        <w:t>pm on</w:t>
      </w:r>
      <w:r w:rsidR="00137696">
        <w:t xml:space="preserve"> Wednesday</w:t>
      </w:r>
      <w:r>
        <w:t xml:space="preserve"> </w:t>
      </w:r>
      <w:r w:rsidR="000C0BA6">
        <w:t>15 February 2023</w:t>
      </w:r>
      <w:r>
        <w:t xml:space="preserve">. </w:t>
      </w:r>
      <w:r w:rsidR="00E873AE">
        <w:t>You can</w:t>
      </w:r>
      <w:r>
        <w:t xml:space="preserve"> view </w:t>
      </w:r>
      <w:r w:rsidR="00E873AE">
        <w:t xml:space="preserve">these submissions </w:t>
      </w:r>
      <w:r>
        <w:t xml:space="preserve">on the VEC website at </w:t>
      </w:r>
      <w:hyperlink r:id="rId15">
        <w:r w:rsidR="0038233A" w:rsidRPr="66740881">
          <w:rPr>
            <w:rStyle w:val="Hyperlink"/>
          </w:rPr>
          <w:t>vec.vic.gov.au/yarriambiack</w:t>
        </w:r>
      </w:hyperlink>
      <w:r>
        <w:t xml:space="preserve"> and </w:t>
      </w:r>
      <w:r w:rsidR="00D96ECC">
        <w:t xml:space="preserve">find </w:t>
      </w:r>
      <w:r>
        <w:t xml:space="preserve">a list of people or organisations who made a submission </w:t>
      </w:r>
      <w:r w:rsidR="00651021">
        <w:t>i</w:t>
      </w:r>
      <w:r w:rsidR="00D96ECC">
        <w:t xml:space="preserve">n </w:t>
      </w:r>
      <w:hyperlink w:anchor="_Appendix_3:_List" w:history="1">
        <w:r w:rsidRPr="00740791">
          <w:rPr>
            <w:rStyle w:val="Hyperlink"/>
          </w:rPr>
          <w:t xml:space="preserve">Appendix </w:t>
        </w:r>
        <w:r w:rsidR="00740791" w:rsidRPr="00740791">
          <w:rPr>
            <w:rStyle w:val="Hyperlink"/>
          </w:rPr>
          <w:t>3</w:t>
        </w:r>
      </w:hyperlink>
      <w:r>
        <w:t>.</w:t>
      </w:r>
    </w:p>
    <w:p w14:paraId="43D7C735" w14:textId="7782F38F" w:rsidR="725334FA" w:rsidRDefault="725334FA" w:rsidP="008F740A">
      <w:pPr>
        <w:pStyle w:val="Body"/>
      </w:pPr>
      <w:r w:rsidRPr="66740881">
        <w:rPr>
          <w:rFonts w:eastAsia="Arial" w:cs="Arial"/>
          <w:color w:val="000000" w:themeColor="text1"/>
        </w:rPr>
        <w:t>The table below provides an overview of preferences in the preliminary submissions. You can read an analysis of submissions below this table.</w:t>
      </w:r>
    </w:p>
    <w:tbl>
      <w:tblPr>
        <w:tblStyle w:val="TableGrid"/>
        <w:tblW w:w="0" w:type="auto"/>
        <w:tblLayout w:type="fixed"/>
        <w:tblLook w:val="04A0" w:firstRow="1" w:lastRow="0" w:firstColumn="1" w:lastColumn="0" w:noHBand="0" w:noVBand="1"/>
      </w:tblPr>
      <w:tblGrid>
        <w:gridCol w:w="1778"/>
        <w:gridCol w:w="1509"/>
        <w:gridCol w:w="1510"/>
        <w:gridCol w:w="1510"/>
        <w:gridCol w:w="1510"/>
        <w:gridCol w:w="1510"/>
      </w:tblGrid>
      <w:tr w:rsidR="006B0C1B" w:rsidRPr="00D61C0E" w14:paraId="43FEB0B8" w14:textId="77777777" w:rsidTr="006B0C1B">
        <w:trPr>
          <w:cnfStyle w:val="100000000000" w:firstRow="1" w:lastRow="0" w:firstColumn="0" w:lastColumn="0" w:oddVBand="0" w:evenVBand="0" w:oddHBand="0" w:evenHBand="0" w:firstRowFirstColumn="0" w:firstRowLastColumn="0" w:lastRowFirstColumn="0" w:lastRowLastColumn="0"/>
          <w:trHeight w:val="977"/>
        </w:trPr>
        <w:tc>
          <w:tcPr>
            <w:tcW w:w="1778" w:type="dxa"/>
            <w:tcBorders>
              <w:top w:val="nil"/>
              <w:left w:val="nil"/>
            </w:tcBorders>
            <w:shd w:val="clear" w:color="auto" w:fill="auto"/>
          </w:tcPr>
          <w:p w14:paraId="20498A5A" w14:textId="77777777" w:rsidR="006B0C1B" w:rsidRPr="00D61C0E" w:rsidRDefault="006B0C1B" w:rsidP="00052361">
            <w:pPr>
              <w:pStyle w:val="Tabletext"/>
            </w:pPr>
          </w:p>
        </w:tc>
        <w:tc>
          <w:tcPr>
            <w:tcW w:w="1509" w:type="dxa"/>
            <w:shd w:val="clear" w:color="auto" w:fill="F2F2F2" w:themeFill="background1" w:themeFillShade="F2"/>
            <w:vAlign w:val="center"/>
          </w:tcPr>
          <w:p w14:paraId="404D6521" w14:textId="266BA45E" w:rsidR="006B0C1B" w:rsidRPr="00153206" w:rsidRDefault="006B0C1B" w:rsidP="00052361">
            <w:pPr>
              <w:pStyle w:val="Tabletext"/>
              <w:jc w:val="center"/>
              <w:rPr>
                <w:b w:val="0"/>
                <w:bCs/>
                <w:color w:val="000000" w:themeColor="text1"/>
              </w:rPr>
            </w:pPr>
            <w:r>
              <w:rPr>
                <w:b w:val="0"/>
                <w:bCs/>
                <w:color w:val="000000" w:themeColor="text1"/>
              </w:rPr>
              <w:t>U</w:t>
            </w:r>
            <w:r w:rsidRPr="00153206">
              <w:rPr>
                <w:b w:val="0"/>
                <w:bCs/>
                <w:color w:val="000000" w:themeColor="text1"/>
              </w:rPr>
              <w:t>nsubdivided structure</w:t>
            </w:r>
          </w:p>
        </w:tc>
        <w:tc>
          <w:tcPr>
            <w:tcW w:w="1510" w:type="dxa"/>
            <w:shd w:val="clear" w:color="auto" w:fill="F2F2F2" w:themeFill="background1" w:themeFillShade="F2"/>
            <w:vAlign w:val="center"/>
          </w:tcPr>
          <w:p w14:paraId="742D72EF" w14:textId="0A8D79E0" w:rsidR="006B0C1B" w:rsidRPr="00153206" w:rsidRDefault="006B0C1B" w:rsidP="00052361">
            <w:pPr>
              <w:pStyle w:val="Tabletext"/>
              <w:jc w:val="center"/>
              <w:rPr>
                <w:b w:val="0"/>
                <w:bCs/>
                <w:color w:val="000000" w:themeColor="text1"/>
              </w:rPr>
            </w:pPr>
            <w:r>
              <w:rPr>
                <w:b w:val="0"/>
                <w:bCs/>
                <w:color w:val="000000" w:themeColor="text1"/>
              </w:rPr>
              <w:t>S</w:t>
            </w:r>
            <w:r w:rsidRPr="00153206">
              <w:rPr>
                <w:b w:val="0"/>
                <w:bCs/>
                <w:color w:val="000000" w:themeColor="text1"/>
              </w:rPr>
              <w:t>ingle-councillor wards</w:t>
            </w:r>
          </w:p>
        </w:tc>
        <w:tc>
          <w:tcPr>
            <w:tcW w:w="1510" w:type="dxa"/>
            <w:shd w:val="clear" w:color="auto" w:fill="F2F2F2" w:themeFill="background1" w:themeFillShade="F2"/>
            <w:vAlign w:val="center"/>
          </w:tcPr>
          <w:p w14:paraId="0E9F33C3" w14:textId="7089440A" w:rsidR="006B0C1B" w:rsidRPr="00153206" w:rsidRDefault="006B0C1B" w:rsidP="00052361">
            <w:pPr>
              <w:pStyle w:val="Tabletext"/>
              <w:jc w:val="center"/>
              <w:rPr>
                <w:b w:val="0"/>
                <w:bCs/>
                <w:color w:val="000000" w:themeColor="text1"/>
              </w:rPr>
            </w:pPr>
            <w:r>
              <w:rPr>
                <w:b w:val="0"/>
                <w:bCs/>
                <w:color w:val="000000" w:themeColor="text1"/>
              </w:rPr>
              <w:t>M</w:t>
            </w:r>
            <w:r w:rsidRPr="00153206">
              <w:rPr>
                <w:b w:val="0"/>
                <w:bCs/>
                <w:color w:val="000000" w:themeColor="text1"/>
              </w:rPr>
              <w:t>ulti-councillor wards</w:t>
            </w:r>
          </w:p>
        </w:tc>
        <w:tc>
          <w:tcPr>
            <w:tcW w:w="1510" w:type="dxa"/>
            <w:shd w:val="clear" w:color="auto" w:fill="F2F2F2" w:themeFill="background1" w:themeFillShade="F2"/>
          </w:tcPr>
          <w:p w14:paraId="280B71A6" w14:textId="3810E546" w:rsidR="006B0C1B" w:rsidRPr="006B0C1B" w:rsidRDefault="006B0C1B" w:rsidP="00052361">
            <w:pPr>
              <w:pStyle w:val="Tabletext"/>
              <w:jc w:val="center"/>
              <w:rPr>
                <w:b w:val="0"/>
                <w:color w:val="000000" w:themeColor="text1"/>
              </w:rPr>
            </w:pPr>
            <w:r w:rsidRPr="006B0C1B">
              <w:rPr>
                <w:b w:val="0"/>
                <w:color w:val="000000" w:themeColor="text1"/>
              </w:rPr>
              <w:t>Subdivided structure (unspecified)</w:t>
            </w:r>
          </w:p>
        </w:tc>
        <w:tc>
          <w:tcPr>
            <w:tcW w:w="1510" w:type="dxa"/>
            <w:shd w:val="clear" w:color="auto" w:fill="F2F2F2" w:themeFill="background1" w:themeFillShade="F2"/>
            <w:vAlign w:val="center"/>
          </w:tcPr>
          <w:p w14:paraId="0C9179EA" w14:textId="5D042047" w:rsidR="006B0C1B" w:rsidRPr="00153206" w:rsidRDefault="006B0C1B" w:rsidP="00052361">
            <w:pPr>
              <w:pStyle w:val="Tabletext"/>
              <w:jc w:val="center"/>
              <w:rPr>
                <w:b w:val="0"/>
                <w:bCs/>
                <w:color w:val="000000" w:themeColor="text1"/>
              </w:rPr>
            </w:pPr>
            <w:r>
              <w:rPr>
                <w:b w:val="0"/>
                <w:bCs/>
                <w:color w:val="000000" w:themeColor="text1"/>
              </w:rPr>
              <w:t xml:space="preserve">No </w:t>
            </w:r>
            <w:r w:rsidRPr="00153206">
              <w:rPr>
                <w:b w:val="0"/>
                <w:bCs/>
                <w:color w:val="000000" w:themeColor="text1"/>
              </w:rPr>
              <w:t>comment on structure</w:t>
            </w:r>
          </w:p>
        </w:tc>
      </w:tr>
      <w:tr w:rsidR="006B0C1B" w:rsidRPr="00D61C0E" w14:paraId="33581349" w14:textId="77777777" w:rsidTr="006B0C1B">
        <w:trPr>
          <w:trHeight w:val="977"/>
        </w:trPr>
        <w:tc>
          <w:tcPr>
            <w:tcW w:w="1778" w:type="dxa"/>
            <w:shd w:val="clear" w:color="auto" w:fill="F2F2F2" w:themeFill="background1" w:themeFillShade="F2"/>
            <w:vAlign w:val="center"/>
          </w:tcPr>
          <w:p w14:paraId="1CCE4ADA" w14:textId="02572C52" w:rsidR="006B0C1B" w:rsidRPr="00153206" w:rsidRDefault="006B0C1B" w:rsidP="00052361">
            <w:pPr>
              <w:pStyle w:val="Tabletext"/>
              <w:jc w:val="center"/>
              <w:rPr>
                <w:color w:val="000000" w:themeColor="text1"/>
              </w:rPr>
            </w:pPr>
            <w:r>
              <w:rPr>
                <w:color w:val="000000" w:themeColor="text1"/>
              </w:rPr>
              <w:t xml:space="preserve">Decreased number of </w:t>
            </w:r>
            <w:r w:rsidRPr="00153206">
              <w:rPr>
                <w:color w:val="000000" w:themeColor="text1"/>
              </w:rPr>
              <w:t>councillors</w:t>
            </w:r>
          </w:p>
        </w:tc>
        <w:tc>
          <w:tcPr>
            <w:tcW w:w="1509" w:type="dxa"/>
            <w:vAlign w:val="center"/>
          </w:tcPr>
          <w:p w14:paraId="311A5607" w14:textId="77777777" w:rsidR="006B0C1B" w:rsidRPr="00D61C0E" w:rsidRDefault="006B0C1B" w:rsidP="00052361">
            <w:pPr>
              <w:pStyle w:val="Tabletext"/>
              <w:jc w:val="center"/>
            </w:pPr>
            <w:r>
              <w:t>-</w:t>
            </w:r>
          </w:p>
        </w:tc>
        <w:tc>
          <w:tcPr>
            <w:tcW w:w="1510" w:type="dxa"/>
            <w:vAlign w:val="center"/>
          </w:tcPr>
          <w:p w14:paraId="5A63134C" w14:textId="77777777" w:rsidR="006B0C1B" w:rsidRPr="00D61C0E" w:rsidRDefault="006B0C1B" w:rsidP="00052361">
            <w:pPr>
              <w:pStyle w:val="Tabletext"/>
              <w:jc w:val="center"/>
            </w:pPr>
            <w:r>
              <w:t>-</w:t>
            </w:r>
          </w:p>
        </w:tc>
        <w:tc>
          <w:tcPr>
            <w:tcW w:w="1510" w:type="dxa"/>
            <w:vAlign w:val="center"/>
          </w:tcPr>
          <w:p w14:paraId="25E832C3" w14:textId="77777777" w:rsidR="006B0C1B" w:rsidRPr="00D61C0E" w:rsidRDefault="006B0C1B" w:rsidP="00052361">
            <w:pPr>
              <w:pStyle w:val="Tabletext"/>
              <w:jc w:val="center"/>
            </w:pPr>
            <w:r>
              <w:t>1</w:t>
            </w:r>
          </w:p>
        </w:tc>
        <w:tc>
          <w:tcPr>
            <w:tcW w:w="1510" w:type="dxa"/>
            <w:vAlign w:val="center"/>
          </w:tcPr>
          <w:p w14:paraId="21FFEBB6" w14:textId="5263531D" w:rsidR="006B0C1B" w:rsidRDefault="00CA45E5" w:rsidP="00052361">
            <w:pPr>
              <w:pStyle w:val="Tabletext"/>
              <w:jc w:val="center"/>
            </w:pPr>
            <w:r>
              <w:t>-</w:t>
            </w:r>
          </w:p>
        </w:tc>
        <w:tc>
          <w:tcPr>
            <w:tcW w:w="1510" w:type="dxa"/>
            <w:vAlign w:val="center"/>
          </w:tcPr>
          <w:p w14:paraId="57F028BF" w14:textId="521F9E12" w:rsidR="006B0C1B" w:rsidRPr="00D61C0E" w:rsidRDefault="006B0C1B" w:rsidP="00052361">
            <w:pPr>
              <w:pStyle w:val="Tabletext"/>
              <w:jc w:val="center"/>
            </w:pPr>
            <w:r>
              <w:t>-</w:t>
            </w:r>
          </w:p>
        </w:tc>
      </w:tr>
      <w:tr w:rsidR="006B0C1B" w:rsidRPr="00D61C0E" w14:paraId="585E75E5" w14:textId="77777777" w:rsidTr="006B0C1B">
        <w:trPr>
          <w:trHeight w:val="977"/>
        </w:trPr>
        <w:tc>
          <w:tcPr>
            <w:tcW w:w="1778" w:type="dxa"/>
            <w:shd w:val="clear" w:color="auto" w:fill="F2F2F2" w:themeFill="background1" w:themeFillShade="F2"/>
            <w:vAlign w:val="center"/>
          </w:tcPr>
          <w:p w14:paraId="54E8A093" w14:textId="7BFADE82" w:rsidR="006B0C1B" w:rsidRPr="00153206" w:rsidRDefault="006B0C1B" w:rsidP="00052361">
            <w:pPr>
              <w:pStyle w:val="Tabletext"/>
              <w:jc w:val="center"/>
              <w:rPr>
                <w:color w:val="000000" w:themeColor="text1"/>
              </w:rPr>
            </w:pPr>
            <w:r>
              <w:rPr>
                <w:color w:val="000000" w:themeColor="text1"/>
              </w:rPr>
              <w:t xml:space="preserve">Maintain current </w:t>
            </w:r>
            <w:r w:rsidRPr="00153206">
              <w:rPr>
                <w:color w:val="000000" w:themeColor="text1"/>
              </w:rPr>
              <w:t>councillor number</w:t>
            </w:r>
          </w:p>
        </w:tc>
        <w:tc>
          <w:tcPr>
            <w:tcW w:w="1509" w:type="dxa"/>
            <w:vAlign w:val="center"/>
          </w:tcPr>
          <w:p w14:paraId="7B65050F" w14:textId="4A5DBC52" w:rsidR="006B0C1B" w:rsidRPr="00D61C0E" w:rsidRDefault="007E05A6" w:rsidP="00052361">
            <w:pPr>
              <w:pStyle w:val="Tabletext"/>
              <w:jc w:val="center"/>
            </w:pPr>
            <w:r>
              <w:t>1</w:t>
            </w:r>
          </w:p>
        </w:tc>
        <w:tc>
          <w:tcPr>
            <w:tcW w:w="1510" w:type="dxa"/>
            <w:vAlign w:val="center"/>
          </w:tcPr>
          <w:p w14:paraId="6D801299" w14:textId="77777777" w:rsidR="006B0C1B" w:rsidRPr="00D61C0E" w:rsidRDefault="006B0C1B" w:rsidP="00052361">
            <w:pPr>
              <w:pStyle w:val="Tabletext"/>
              <w:jc w:val="center"/>
            </w:pPr>
            <w:r>
              <w:t>-</w:t>
            </w:r>
          </w:p>
        </w:tc>
        <w:tc>
          <w:tcPr>
            <w:tcW w:w="1510" w:type="dxa"/>
            <w:vAlign w:val="center"/>
          </w:tcPr>
          <w:p w14:paraId="6556650D" w14:textId="77777777" w:rsidR="006B0C1B" w:rsidRPr="00D61C0E" w:rsidRDefault="006B0C1B" w:rsidP="00052361">
            <w:pPr>
              <w:pStyle w:val="Tabletext"/>
              <w:jc w:val="center"/>
            </w:pPr>
            <w:r>
              <w:t>1</w:t>
            </w:r>
          </w:p>
        </w:tc>
        <w:tc>
          <w:tcPr>
            <w:tcW w:w="1510" w:type="dxa"/>
            <w:vAlign w:val="center"/>
          </w:tcPr>
          <w:p w14:paraId="2383570D" w14:textId="70C44DDD" w:rsidR="006B0C1B" w:rsidRDefault="008203DB" w:rsidP="00052361">
            <w:pPr>
              <w:pStyle w:val="Tabletext"/>
              <w:jc w:val="center"/>
            </w:pPr>
            <w:r>
              <w:t>-</w:t>
            </w:r>
          </w:p>
        </w:tc>
        <w:tc>
          <w:tcPr>
            <w:tcW w:w="1510" w:type="dxa"/>
            <w:vAlign w:val="center"/>
          </w:tcPr>
          <w:p w14:paraId="3E6F8C19" w14:textId="21F3DD73" w:rsidR="006B0C1B" w:rsidRPr="00D61C0E" w:rsidRDefault="006B0C1B" w:rsidP="00052361">
            <w:pPr>
              <w:pStyle w:val="Tabletext"/>
              <w:jc w:val="center"/>
            </w:pPr>
            <w:r>
              <w:t>-</w:t>
            </w:r>
          </w:p>
        </w:tc>
      </w:tr>
      <w:tr w:rsidR="006B0C1B" w:rsidRPr="00D61C0E" w14:paraId="1AB5F54E" w14:textId="77777777" w:rsidTr="006B0C1B">
        <w:trPr>
          <w:trHeight w:val="977"/>
        </w:trPr>
        <w:tc>
          <w:tcPr>
            <w:tcW w:w="1778" w:type="dxa"/>
            <w:shd w:val="clear" w:color="auto" w:fill="F2F2F2" w:themeFill="background1" w:themeFillShade="F2"/>
            <w:vAlign w:val="center"/>
          </w:tcPr>
          <w:p w14:paraId="3ADDB1BA" w14:textId="62370A93" w:rsidR="006B0C1B" w:rsidRPr="00153206" w:rsidRDefault="006B0C1B" w:rsidP="00052361">
            <w:pPr>
              <w:pStyle w:val="Tabletext"/>
              <w:jc w:val="center"/>
              <w:rPr>
                <w:color w:val="000000" w:themeColor="text1"/>
              </w:rPr>
            </w:pPr>
            <w:r>
              <w:rPr>
                <w:color w:val="000000" w:themeColor="text1"/>
              </w:rPr>
              <w:t xml:space="preserve">Increased number of </w:t>
            </w:r>
            <w:r w:rsidRPr="00153206">
              <w:rPr>
                <w:color w:val="000000" w:themeColor="text1"/>
              </w:rPr>
              <w:t>councillors</w:t>
            </w:r>
          </w:p>
        </w:tc>
        <w:tc>
          <w:tcPr>
            <w:tcW w:w="1509" w:type="dxa"/>
            <w:vAlign w:val="center"/>
          </w:tcPr>
          <w:p w14:paraId="65F7F6BF" w14:textId="77777777" w:rsidR="006B0C1B" w:rsidRPr="00D61C0E" w:rsidRDefault="006B0C1B" w:rsidP="00052361">
            <w:pPr>
              <w:pStyle w:val="Tabletext"/>
              <w:jc w:val="center"/>
            </w:pPr>
            <w:r>
              <w:t>-</w:t>
            </w:r>
          </w:p>
        </w:tc>
        <w:tc>
          <w:tcPr>
            <w:tcW w:w="1510" w:type="dxa"/>
            <w:vAlign w:val="center"/>
          </w:tcPr>
          <w:p w14:paraId="74C1F6D8" w14:textId="6341A83A" w:rsidR="006B0C1B" w:rsidRPr="00D61C0E" w:rsidRDefault="00B359CE" w:rsidP="00052361">
            <w:pPr>
              <w:pStyle w:val="Tabletext"/>
              <w:jc w:val="center"/>
            </w:pPr>
            <w:r>
              <w:t>1</w:t>
            </w:r>
          </w:p>
        </w:tc>
        <w:tc>
          <w:tcPr>
            <w:tcW w:w="1510" w:type="dxa"/>
            <w:vAlign w:val="center"/>
          </w:tcPr>
          <w:p w14:paraId="5027A72A" w14:textId="77777777" w:rsidR="006B0C1B" w:rsidRPr="00D61C0E" w:rsidRDefault="006B0C1B" w:rsidP="00052361">
            <w:pPr>
              <w:pStyle w:val="Tabletext"/>
              <w:jc w:val="center"/>
            </w:pPr>
            <w:r>
              <w:t>-</w:t>
            </w:r>
          </w:p>
        </w:tc>
        <w:tc>
          <w:tcPr>
            <w:tcW w:w="1510" w:type="dxa"/>
            <w:vAlign w:val="center"/>
          </w:tcPr>
          <w:p w14:paraId="4EF132E3" w14:textId="2787F442" w:rsidR="006B0C1B" w:rsidRDefault="00CA45E5" w:rsidP="00052361">
            <w:pPr>
              <w:pStyle w:val="Tabletext"/>
              <w:jc w:val="center"/>
            </w:pPr>
            <w:r>
              <w:t>-</w:t>
            </w:r>
          </w:p>
        </w:tc>
        <w:tc>
          <w:tcPr>
            <w:tcW w:w="1510" w:type="dxa"/>
            <w:vAlign w:val="center"/>
          </w:tcPr>
          <w:p w14:paraId="1C44E946" w14:textId="40C7E035" w:rsidR="006B0C1B" w:rsidRPr="00D61C0E" w:rsidRDefault="006B0C1B" w:rsidP="00052361">
            <w:pPr>
              <w:pStyle w:val="Tabletext"/>
              <w:jc w:val="center"/>
            </w:pPr>
            <w:r>
              <w:t>-</w:t>
            </w:r>
          </w:p>
        </w:tc>
      </w:tr>
      <w:tr w:rsidR="006B0C1B" w:rsidRPr="00D61C0E" w14:paraId="79E5AC5C" w14:textId="77777777" w:rsidTr="006B0C1B">
        <w:trPr>
          <w:trHeight w:val="977"/>
        </w:trPr>
        <w:tc>
          <w:tcPr>
            <w:tcW w:w="1778" w:type="dxa"/>
            <w:shd w:val="clear" w:color="auto" w:fill="F2F2F2" w:themeFill="background1" w:themeFillShade="F2"/>
            <w:vAlign w:val="center"/>
          </w:tcPr>
          <w:p w14:paraId="519060C4" w14:textId="749D9239" w:rsidR="006B0C1B" w:rsidRPr="00153206" w:rsidRDefault="006B0C1B" w:rsidP="00052361">
            <w:pPr>
              <w:pStyle w:val="Tabletext"/>
              <w:jc w:val="center"/>
              <w:rPr>
                <w:color w:val="000000" w:themeColor="text1"/>
              </w:rPr>
            </w:pPr>
            <w:r>
              <w:rPr>
                <w:color w:val="000000" w:themeColor="text1"/>
              </w:rPr>
              <w:t xml:space="preserve">No </w:t>
            </w:r>
            <w:r w:rsidRPr="00153206">
              <w:rPr>
                <w:color w:val="000000" w:themeColor="text1"/>
              </w:rPr>
              <w:t>comment on number of councillors</w:t>
            </w:r>
          </w:p>
        </w:tc>
        <w:tc>
          <w:tcPr>
            <w:tcW w:w="1509" w:type="dxa"/>
            <w:vAlign w:val="center"/>
          </w:tcPr>
          <w:p w14:paraId="2ADD1838" w14:textId="77777777" w:rsidR="006B0C1B" w:rsidRPr="00D61C0E" w:rsidRDefault="006B0C1B" w:rsidP="00052361">
            <w:pPr>
              <w:pStyle w:val="Tabletext"/>
              <w:jc w:val="center"/>
            </w:pPr>
            <w:r>
              <w:t>-</w:t>
            </w:r>
          </w:p>
        </w:tc>
        <w:tc>
          <w:tcPr>
            <w:tcW w:w="1510" w:type="dxa"/>
            <w:vAlign w:val="center"/>
          </w:tcPr>
          <w:p w14:paraId="7EF6EE16" w14:textId="77777777" w:rsidR="006B0C1B" w:rsidRPr="00D61C0E" w:rsidRDefault="006B0C1B" w:rsidP="00052361">
            <w:pPr>
              <w:pStyle w:val="Tabletext"/>
              <w:jc w:val="center"/>
            </w:pPr>
            <w:r>
              <w:t>-</w:t>
            </w:r>
          </w:p>
        </w:tc>
        <w:tc>
          <w:tcPr>
            <w:tcW w:w="1510" w:type="dxa"/>
            <w:vAlign w:val="center"/>
          </w:tcPr>
          <w:p w14:paraId="6218C8B6" w14:textId="02E39EB6" w:rsidR="006B0C1B" w:rsidRPr="00D61C0E" w:rsidRDefault="008203DB" w:rsidP="00052361">
            <w:pPr>
              <w:pStyle w:val="Tabletext"/>
              <w:jc w:val="center"/>
            </w:pPr>
            <w:r>
              <w:t>1</w:t>
            </w:r>
          </w:p>
        </w:tc>
        <w:tc>
          <w:tcPr>
            <w:tcW w:w="1510" w:type="dxa"/>
            <w:vAlign w:val="center"/>
          </w:tcPr>
          <w:p w14:paraId="7BE6A3AA" w14:textId="1C6BDFD5" w:rsidR="006B0C1B" w:rsidRDefault="008203DB" w:rsidP="00052361">
            <w:pPr>
              <w:pStyle w:val="Tabletext"/>
              <w:jc w:val="center"/>
            </w:pPr>
            <w:r>
              <w:t>2</w:t>
            </w:r>
          </w:p>
        </w:tc>
        <w:tc>
          <w:tcPr>
            <w:tcW w:w="1510" w:type="dxa"/>
            <w:vAlign w:val="center"/>
          </w:tcPr>
          <w:p w14:paraId="6BD8DEBB" w14:textId="46566828" w:rsidR="006B0C1B" w:rsidRPr="00D61C0E" w:rsidRDefault="006B0C1B" w:rsidP="00052361">
            <w:pPr>
              <w:pStyle w:val="Tabletext"/>
              <w:jc w:val="center"/>
            </w:pPr>
            <w:r>
              <w:t>-</w:t>
            </w:r>
          </w:p>
        </w:tc>
      </w:tr>
    </w:tbl>
    <w:p w14:paraId="0F1834EC" w14:textId="21028D3C" w:rsidR="00455DB2" w:rsidRPr="006854CF" w:rsidRDefault="006854CF" w:rsidP="00455DB2">
      <w:pPr>
        <w:rPr>
          <w:sz w:val="20"/>
          <w:szCs w:val="20"/>
        </w:rPr>
      </w:pPr>
      <w:r w:rsidRPr="002D70F8">
        <w:rPr>
          <w:sz w:val="20"/>
          <w:szCs w:val="20"/>
        </w:rPr>
        <w:t xml:space="preserve">Note: </w:t>
      </w:r>
      <w:r w:rsidR="002D70F8" w:rsidRPr="002D70F8">
        <w:rPr>
          <w:sz w:val="20"/>
          <w:szCs w:val="20"/>
        </w:rPr>
        <w:t>2</w:t>
      </w:r>
      <w:r w:rsidRPr="002D70F8">
        <w:rPr>
          <w:sz w:val="20"/>
          <w:szCs w:val="20"/>
        </w:rPr>
        <w:t xml:space="preserve"> submitters supported more than one electoral structure/option for the total number of councillors</w:t>
      </w:r>
    </w:p>
    <w:p w14:paraId="2FF0C715" w14:textId="77777777" w:rsidR="00A226C5" w:rsidRDefault="00A226C5" w:rsidP="00ED675E">
      <w:pPr>
        <w:pStyle w:val="Heading2"/>
      </w:pPr>
      <w:bookmarkStart w:id="26" w:name="_Toc129364996"/>
      <w:r>
        <w:t>Number of councillors</w:t>
      </w:r>
      <w:bookmarkEnd w:id="26"/>
      <w:r>
        <w:t xml:space="preserve"> </w:t>
      </w:r>
    </w:p>
    <w:p w14:paraId="10337B81" w14:textId="2A524D4B" w:rsidR="00AB0D94" w:rsidRDefault="006222E2" w:rsidP="00455DB2">
      <w:pPr>
        <w:rPr>
          <w:b/>
        </w:rPr>
      </w:pPr>
      <w:r>
        <w:t>Most submissions</w:t>
      </w:r>
      <w:r w:rsidR="00935A99">
        <w:rPr>
          <w:b/>
        </w:rPr>
        <w:t xml:space="preserve"> </w:t>
      </w:r>
      <w:r w:rsidR="00DB3CE1">
        <w:rPr>
          <w:b/>
        </w:rPr>
        <w:t xml:space="preserve">wanted to </w:t>
      </w:r>
      <w:r w:rsidR="00F9774E">
        <w:rPr>
          <w:b/>
        </w:rPr>
        <w:t xml:space="preserve">keep </w:t>
      </w:r>
      <w:r w:rsidR="000B7FB1">
        <w:rPr>
          <w:b/>
        </w:rPr>
        <w:t xml:space="preserve">the current </w:t>
      </w:r>
      <w:r w:rsidR="00DB3CE1">
        <w:rPr>
          <w:b/>
        </w:rPr>
        <w:t xml:space="preserve">number of </w:t>
      </w:r>
      <w:r w:rsidR="00B701FB">
        <w:rPr>
          <w:b/>
        </w:rPr>
        <w:t>councillors.</w:t>
      </w:r>
    </w:p>
    <w:p w14:paraId="61A541FD" w14:textId="22CBD23C" w:rsidR="002A25F9" w:rsidRDefault="65173F88" w:rsidP="66740881">
      <w:pPr>
        <w:pStyle w:val="Heading3"/>
      </w:pPr>
      <w:r>
        <w:t xml:space="preserve">Maintaining 7 councillors </w:t>
      </w:r>
    </w:p>
    <w:p w14:paraId="16F9056C" w14:textId="02F02B77" w:rsidR="002A25F9" w:rsidRDefault="002A25F9" w:rsidP="00455DB2">
      <w:pPr>
        <w:rPr>
          <w:color w:val="7030A0"/>
        </w:rPr>
      </w:pPr>
      <w:r>
        <w:t xml:space="preserve">Yarriambiack Shire Council </w:t>
      </w:r>
      <w:r w:rsidR="00AA2F87">
        <w:t xml:space="preserve">stated </w:t>
      </w:r>
      <w:r w:rsidR="004448B7">
        <w:t xml:space="preserve">7 councillors </w:t>
      </w:r>
      <w:r w:rsidR="002E501B">
        <w:t>we</w:t>
      </w:r>
      <w:r w:rsidR="004448B7">
        <w:t xml:space="preserve">re needed to provide proactive representation across </w:t>
      </w:r>
      <w:r w:rsidR="00D5238D">
        <w:t xml:space="preserve">all areas </w:t>
      </w:r>
      <w:r w:rsidR="004448B7">
        <w:t>of the shire.</w:t>
      </w:r>
      <w:r w:rsidR="00C22EDD">
        <w:t xml:space="preserve"> </w:t>
      </w:r>
      <w:r w:rsidR="0038233A">
        <w:t xml:space="preserve">It </w:t>
      </w:r>
      <w:r w:rsidR="00C22EDD">
        <w:t xml:space="preserve">outlined </w:t>
      </w:r>
      <w:r w:rsidR="007E568E">
        <w:t xml:space="preserve">the </w:t>
      </w:r>
      <w:r w:rsidR="00BA52E3">
        <w:t>negative impacts</w:t>
      </w:r>
      <w:r w:rsidR="00DD108D">
        <w:t xml:space="preserve"> </w:t>
      </w:r>
      <w:r w:rsidR="004668E0">
        <w:t>of reducing councillor numbers</w:t>
      </w:r>
      <w:r w:rsidR="00D615BE">
        <w:t>, including an</w:t>
      </w:r>
      <w:r w:rsidR="00440B5F">
        <w:t xml:space="preserve"> increase </w:t>
      </w:r>
      <w:r w:rsidR="00D615BE">
        <w:t xml:space="preserve">to </w:t>
      </w:r>
      <w:r w:rsidR="00D3602E">
        <w:t xml:space="preserve">councillor </w:t>
      </w:r>
      <w:r w:rsidR="00440B5F">
        <w:t>workload</w:t>
      </w:r>
      <w:r w:rsidR="00D615BE">
        <w:t xml:space="preserve">s, which </w:t>
      </w:r>
      <w:r w:rsidR="0038233A">
        <w:t xml:space="preserve">it </w:t>
      </w:r>
      <w:r w:rsidR="00844AD1">
        <w:t xml:space="preserve">suggested would </w:t>
      </w:r>
      <w:r w:rsidR="00440B5F">
        <w:t xml:space="preserve">deter </w:t>
      </w:r>
      <w:r w:rsidR="0081458D">
        <w:t xml:space="preserve">people </w:t>
      </w:r>
      <w:r w:rsidR="009A686D">
        <w:t xml:space="preserve">from </w:t>
      </w:r>
      <w:r w:rsidR="0081458D">
        <w:t>nominating</w:t>
      </w:r>
      <w:r w:rsidR="009A686D">
        <w:t xml:space="preserve"> as candidates</w:t>
      </w:r>
      <w:r w:rsidR="006461CE">
        <w:t xml:space="preserve"> in the future</w:t>
      </w:r>
      <w:r w:rsidR="0081458D">
        <w:t xml:space="preserve">. </w:t>
      </w:r>
    </w:p>
    <w:p w14:paraId="78C8C28E" w14:textId="4C6AE5A0" w:rsidR="00C11A74" w:rsidRPr="00510810" w:rsidRDefault="00C11A74" w:rsidP="00455DB2">
      <w:r>
        <w:t xml:space="preserve">Diane Connolly </w:t>
      </w:r>
      <w:r w:rsidR="00A972D3">
        <w:t>identified the</w:t>
      </w:r>
      <w:r w:rsidR="007C286E">
        <w:t xml:space="preserve"> value </w:t>
      </w:r>
      <w:r w:rsidR="00A972D3">
        <w:t>of</w:t>
      </w:r>
      <w:r w:rsidR="00186A36">
        <w:t xml:space="preserve"> the current </w:t>
      </w:r>
      <w:r w:rsidR="00A972D3">
        <w:t xml:space="preserve">electoral </w:t>
      </w:r>
      <w:r w:rsidR="00A14854">
        <w:t xml:space="preserve">structure </w:t>
      </w:r>
      <w:r w:rsidR="00186A36">
        <w:t xml:space="preserve">and </w:t>
      </w:r>
      <w:r w:rsidR="00224152">
        <w:t>suggested</w:t>
      </w:r>
      <w:r w:rsidR="00186A36">
        <w:t xml:space="preserve"> </w:t>
      </w:r>
      <w:r w:rsidR="00A14854">
        <w:t xml:space="preserve">any </w:t>
      </w:r>
      <w:r w:rsidR="00186A36">
        <w:t>changes</w:t>
      </w:r>
      <w:r w:rsidR="00224152">
        <w:t xml:space="preserve"> to the number of councillors would have</w:t>
      </w:r>
      <w:r w:rsidR="00186A36">
        <w:t xml:space="preserve"> </w:t>
      </w:r>
      <w:r w:rsidR="00224152">
        <w:t>a</w:t>
      </w:r>
      <w:r w:rsidR="00186A36">
        <w:t xml:space="preserve"> negative impact.</w:t>
      </w:r>
    </w:p>
    <w:p w14:paraId="72886A17" w14:textId="73AC5E86" w:rsidR="53520787" w:rsidRDefault="53520787" w:rsidP="66740881">
      <w:pPr>
        <w:pStyle w:val="Heading3"/>
      </w:pPr>
      <w:r>
        <w:t>Reducing to 6 councillors</w:t>
      </w:r>
    </w:p>
    <w:p w14:paraId="2218FEDE" w14:textId="5CE4CD6F" w:rsidR="00C11A74" w:rsidRDefault="00C11A74" w:rsidP="009D2D24">
      <w:r>
        <w:t xml:space="preserve">Jo Burke </w:t>
      </w:r>
      <w:r w:rsidR="005D49DF">
        <w:t>suggested</w:t>
      </w:r>
      <w:r>
        <w:t xml:space="preserve"> 6 councillors </w:t>
      </w:r>
      <w:r w:rsidR="005D49DF">
        <w:t xml:space="preserve">would better suit </w:t>
      </w:r>
      <w:r w:rsidR="00B40D68">
        <w:t xml:space="preserve">the </w:t>
      </w:r>
      <w:r w:rsidR="00FA38EB">
        <w:t>s</w:t>
      </w:r>
      <w:r w:rsidR="00B40D68">
        <w:t xml:space="preserve">hire’s </w:t>
      </w:r>
      <w:r>
        <w:t xml:space="preserve">different communities of interest and </w:t>
      </w:r>
      <w:r w:rsidR="00B40D68">
        <w:t xml:space="preserve">represent the </w:t>
      </w:r>
      <w:r>
        <w:t>geographic diversity of the area.</w:t>
      </w:r>
    </w:p>
    <w:p w14:paraId="2E2D415F" w14:textId="77777777" w:rsidR="00A226C5" w:rsidRDefault="00A226C5" w:rsidP="00ED675E">
      <w:pPr>
        <w:pStyle w:val="Heading2"/>
      </w:pPr>
      <w:bookmarkStart w:id="27" w:name="_Toc129364997"/>
      <w:r>
        <w:lastRenderedPageBreak/>
        <w:t>Electoral structure</w:t>
      </w:r>
      <w:bookmarkEnd w:id="27"/>
      <w:r>
        <w:t xml:space="preserve"> </w:t>
      </w:r>
    </w:p>
    <w:p w14:paraId="4DDB568B" w14:textId="15EA7909" w:rsidR="0069365F" w:rsidRDefault="0069365F" w:rsidP="003A34E0">
      <w:pPr>
        <w:pStyle w:val="Body"/>
      </w:pPr>
      <w:r>
        <w:t xml:space="preserve">A common theme </w:t>
      </w:r>
      <w:r w:rsidR="00B40D68">
        <w:t>throughout</w:t>
      </w:r>
      <w:r>
        <w:t xml:space="preserve"> submissions was </w:t>
      </w:r>
      <w:r w:rsidR="00A14854">
        <w:t xml:space="preserve">the need for </w:t>
      </w:r>
      <w:r w:rsidR="008E383D">
        <w:t xml:space="preserve">a </w:t>
      </w:r>
      <w:r w:rsidR="00B20938">
        <w:t xml:space="preserve">subdivided electoral </w:t>
      </w:r>
      <w:r>
        <w:t>structure</w:t>
      </w:r>
      <w:r w:rsidR="00B20938">
        <w:t>, which most argued w</w:t>
      </w:r>
      <w:r w:rsidR="00887564">
        <w:t>ould</w:t>
      </w:r>
      <w:r w:rsidR="002514B5">
        <w:t xml:space="preserve"> </w:t>
      </w:r>
      <w:r w:rsidR="00C06A84">
        <w:t>best support</w:t>
      </w:r>
      <w:r w:rsidR="001D77A1">
        <w:t xml:space="preserve"> the diversity of the shire</w:t>
      </w:r>
      <w:r w:rsidR="00045851">
        <w:t>.</w:t>
      </w:r>
    </w:p>
    <w:p w14:paraId="6F2F1998" w14:textId="55FF8E10" w:rsidR="00C258D0" w:rsidRDefault="00C258D0" w:rsidP="003A34E0">
      <w:pPr>
        <w:pStyle w:val="Body"/>
      </w:pPr>
      <w:r>
        <w:t>Some submissions</w:t>
      </w:r>
      <w:r w:rsidR="004271CC">
        <w:t xml:space="preserve"> </w:t>
      </w:r>
      <w:r w:rsidR="009268F3">
        <w:t>offered</w:t>
      </w:r>
      <w:r w:rsidR="004271CC">
        <w:t xml:space="preserve"> alternative </w:t>
      </w:r>
      <w:r w:rsidR="00B47DDE">
        <w:t xml:space="preserve">models </w:t>
      </w:r>
      <w:r w:rsidR="00FF0EBE">
        <w:t>if</w:t>
      </w:r>
      <w:r w:rsidR="00E409D3">
        <w:t xml:space="preserve"> their </w:t>
      </w:r>
      <w:r w:rsidR="00177C23">
        <w:t>preference</w:t>
      </w:r>
      <w:r w:rsidR="00043F97">
        <w:t xml:space="preserve"> for a subdivided structure</w:t>
      </w:r>
      <w:r w:rsidR="00177C23">
        <w:t xml:space="preserve"> </w:t>
      </w:r>
      <w:r w:rsidR="00E409D3">
        <w:t xml:space="preserve">was not </w:t>
      </w:r>
      <w:r w:rsidR="00967FA2">
        <w:t>achievable.</w:t>
      </w:r>
    </w:p>
    <w:p w14:paraId="5D28E10B" w14:textId="7C0BE31F" w:rsidR="00DD7DC6" w:rsidRDefault="00DD7DC6" w:rsidP="00F610CE">
      <w:pPr>
        <w:pStyle w:val="Heading3"/>
      </w:pPr>
      <w:r>
        <w:t>Unsubdivided</w:t>
      </w:r>
    </w:p>
    <w:p w14:paraId="6F15066F" w14:textId="4B05A14E" w:rsidR="001C69F0" w:rsidRDefault="001C69F0" w:rsidP="001C69F0">
      <w:r>
        <w:t xml:space="preserve">Yarriambiack Shire </w:t>
      </w:r>
      <w:r w:rsidR="00AE200F">
        <w:t>Council acknowledged the</w:t>
      </w:r>
      <w:r w:rsidR="004E0110">
        <w:t xml:space="preserve"> </w:t>
      </w:r>
      <w:r w:rsidR="00AE200F">
        <w:t>challenge</w:t>
      </w:r>
      <w:r w:rsidR="002514B5">
        <w:t>s</w:t>
      </w:r>
      <w:r w:rsidR="00FA3097">
        <w:t xml:space="preserve"> </w:t>
      </w:r>
      <w:r w:rsidR="008E6B10">
        <w:t xml:space="preserve">of </w:t>
      </w:r>
      <w:r w:rsidR="00FA3097">
        <w:t>complying</w:t>
      </w:r>
      <w:r w:rsidR="00986A13">
        <w:t xml:space="preserve"> </w:t>
      </w:r>
      <w:r w:rsidR="009A6EA2">
        <w:t xml:space="preserve">with the </w:t>
      </w:r>
      <w:r w:rsidR="0029699C">
        <w:t xml:space="preserve">new </w:t>
      </w:r>
      <w:r w:rsidR="009A6EA2">
        <w:t>requirements of a subdivided ward structure</w:t>
      </w:r>
      <w:r w:rsidR="00AF422D">
        <w:t xml:space="preserve">, especially </w:t>
      </w:r>
      <w:r w:rsidR="00850049">
        <w:t xml:space="preserve">given </w:t>
      </w:r>
      <w:r w:rsidR="00AF422D">
        <w:t xml:space="preserve">the </w:t>
      </w:r>
      <w:r w:rsidR="00746005">
        <w:t xml:space="preserve">uneven </w:t>
      </w:r>
      <w:r w:rsidR="00AF422D">
        <w:t>distribution of the population</w:t>
      </w:r>
      <w:r w:rsidR="00850049">
        <w:t xml:space="preserve">. </w:t>
      </w:r>
      <w:r w:rsidR="008E6B10">
        <w:t xml:space="preserve">It </w:t>
      </w:r>
      <w:r w:rsidR="00850049">
        <w:t xml:space="preserve">pointed out </w:t>
      </w:r>
      <w:r w:rsidR="00FB05D1">
        <w:t xml:space="preserve">that </w:t>
      </w:r>
      <w:r w:rsidR="00F82F7A">
        <w:t>the population of</w:t>
      </w:r>
      <w:r w:rsidR="00FB05D1">
        <w:t xml:space="preserve"> Warracknabeal</w:t>
      </w:r>
      <w:r w:rsidR="00F82F7A">
        <w:t xml:space="preserve"> presented major</w:t>
      </w:r>
      <w:r w:rsidR="002609BF">
        <w:t xml:space="preserve"> difficult</w:t>
      </w:r>
      <w:r w:rsidR="00F82F7A">
        <w:t xml:space="preserve">ies to </w:t>
      </w:r>
      <w:r w:rsidR="009D1F40">
        <w:t>maintaining a</w:t>
      </w:r>
      <w:r w:rsidR="002609BF">
        <w:t xml:space="preserve"> </w:t>
      </w:r>
      <w:r w:rsidR="00E1512E">
        <w:t xml:space="preserve">subdivided </w:t>
      </w:r>
      <w:r w:rsidR="002609BF">
        <w:t>ward structure</w:t>
      </w:r>
      <w:r w:rsidR="00E1512E">
        <w:t xml:space="preserve">. As such, </w:t>
      </w:r>
      <w:r w:rsidR="008E6B10">
        <w:t xml:space="preserve">it </w:t>
      </w:r>
      <w:r w:rsidR="007504C5">
        <w:t>suggested an unsubdivided structure</w:t>
      </w:r>
      <w:r w:rsidR="00BC1F8B">
        <w:t xml:space="preserve"> with 7 councillors</w:t>
      </w:r>
      <w:r w:rsidR="007504C5">
        <w:t xml:space="preserve"> as an alternative</w:t>
      </w:r>
      <w:r w:rsidR="00DA6DA7">
        <w:t xml:space="preserve"> </w:t>
      </w:r>
      <w:r w:rsidR="008069E1">
        <w:t xml:space="preserve">model </w:t>
      </w:r>
      <w:r w:rsidR="00BD0878">
        <w:t>if</w:t>
      </w:r>
      <w:r w:rsidR="00B7457A">
        <w:t xml:space="preserve"> </w:t>
      </w:r>
      <w:r w:rsidR="00BD0878">
        <w:t xml:space="preserve">wards </w:t>
      </w:r>
      <w:r w:rsidR="00B7457A">
        <w:t>we</w:t>
      </w:r>
      <w:r w:rsidR="00BD0878">
        <w:t>re not possibl</w:t>
      </w:r>
      <w:r w:rsidR="009867E9">
        <w:t>e</w:t>
      </w:r>
      <w:r w:rsidR="00BD0878">
        <w:t>.</w:t>
      </w:r>
    </w:p>
    <w:p w14:paraId="6C532972" w14:textId="320A1D6E" w:rsidR="005940AC" w:rsidRPr="00B40C3E" w:rsidRDefault="005940AC" w:rsidP="001C69F0">
      <w:r w:rsidRPr="00B40C3E">
        <w:t xml:space="preserve">Vicki South </w:t>
      </w:r>
      <w:r w:rsidR="009C2B52">
        <w:t>suggested</w:t>
      </w:r>
      <w:r w:rsidR="000B616C" w:rsidRPr="00B40C3E">
        <w:t xml:space="preserve"> an unsubdivided structure </w:t>
      </w:r>
      <w:r w:rsidR="009C2B52">
        <w:t>could</w:t>
      </w:r>
      <w:r w:rsidR="0018450D" w:rsidRPr="00B40C3E">
        <w:t xml:space="preserve"> </w:t>
      </w:r>
      <w:r w:rsidR="00690679" w:rsidRPr="00B40C3E">
        <w:t>negative</w:t>
      </w:r>
      <w:r w:rsidR="009C2B52">
        <w:t>ly</w:t>
      </w:r>
      <w:r w:rsidR="00690679" w:rsidRPr="00B40C3E">
        <w:t xml:space="preserve"> impact smaller communities</w:t>
      </w:r>
      <w:r w:rsidR="008069E1">
        <w:t>. This structure</w:t>
      </w:r>
      <w:r w:rsidR="009C2B52">
        <w:t xml:space="preserve"> </w:t>
      </w:r>
      <w:r w:rsidR="00690679" w:rsidRPr="00B40C3E">
        <w:t>could</w:t>
      </w:r>
      <w:r w:rsidR="000B616C" w:rsidRPr="00B40C3E">
        <w:t xml:space="preserve"> result</w:t>
      </w:r>
      <w:r w:rsidR="00DA7993" w:rsidRPr="00B40C3E">
        <w:t xml:space="preserve"> </w:t>
      </w:r>
      <w:r w:rsidR="00A926C1" w:rsidRPr="00B40C3E">
        <w:t xml:space="preserve">in </w:t>
      </w:r>
      <w:r w:rsidR="001C1357">
        <w:t xml:space="preserve">most or all </w:t>
      </w:r>
      <w:r w:rsidR="00DA7993" w:rsidRPr="00B40C3E">
        <w:t xml:space="preserve">councillors coming from </w:t>
      </w:r>
      <w:r w:rsidR="00D47AAC" w:rsidRPr="00B40C3E">
        <w:t xml:space="preserve">towns with </w:t>
      </w:r>
      <w:r w:rsidR="00DA7993" w:rsidRPr="00B40C3E">
        <w:t>larger voter population</w:t>
      </w:r>
      <w:r w:rsidR="00A926C1" w:rsidRPr="00B40C3E">
        <w:t>s</w:t>
      </w:r>
      <w:r w:rsidR="00D42383" w:rsidRPr="00B40C3E">
        <w:t xml:space="preserve">, leaving smaller communities and rural areas </w:t>
      </w:r>
      <w:r w:rsidR="00C47872" w:rsidRPr="00B40C3E">
        <w:t>underrepresented</w:t>
      </w:r>
      <w:r w:rsidR="00D42383" w:rsidRPr="00B40C3E">
        <w:t>.</w:t>
      </w:r>
    </w:p>
    <w:p w14:paraId="69C20036" w14:textId="4917D49C" w:rsidR="00A926C1" w:rsidRPr="00B40C3E" w:rsidRDefault="009D1F40" w:rsidP="001C69F0">
      <w:r>
        <w:t>South</w:t>
      </w:r>
      <w:r w:rsidR="00A926C1" w:rsidRPr="00B40C3E">
        <w:t xml:space="preserve"> also</w:t>
      </w:r>
      <w:r w:rsidR="004F4ACD" w:rsidRPr="00B40C3E">
        <w:t xml:space="preserve"> </w:t>
      </w:r>
      <w:r w:rsidR="00C40B17">
        <w:t>identified</w:t>
      </w:r>
      <w:r w:rsidR="00C40B17" w:rsidRPr="00B40C3E">
        <w:t xml:space="preserve"> </w:t>
      </w:r>
      <w:r w:rsidR="004F4ACD" w:rsidRPr="00B40C3E">
        <w:t>th</w:t>
      </w:r>
      <w:r w:rsidR="00987937" w:rsidRPr="00B40C3E">
        <w:t xml:space="preserve">at in an </w:t>
      </w:r>
      <w:r w:rsidR="009301D1" w:rsidRPr="00B40C3E">
        <w:t>unsubdivided</w:t>
      </w:r>
      <w:r w:rsidR="00987937" w:rsidRPr="00B40C3E">
        <w:t xml:space="preserve"> structure </w:t>
      </w:r>
      <w:r w:rsidR="002178B7" w:rsidRPr="00B40C3E">
        <w:t xml:space="preserve">councillors </w:t>
      </w:r>
      <w:r w:rsidR="00987937" w:rsidRPr="00B40C3E">
        <w:t xml:space="preserve">would need to travel </w:t>
      </w:r>
      <w:r w:rsidR="0078598F">
        <w:t>long</w:t>
      </w:r>
      <w:r w:rsidR="0078598F" w:rsidRPr="00B40C3E">
        <w:t xml:space="preserve"> </w:t>
      </w:r>
      <w:r w:rsidR="00987937" w:rsidRPr="00B40C3E">
        <w:t>distances</w:t>
      </w:r>
      <w:r w:rsidR="000A035B" w:rsidRPr="00B40C3E">
        <w:t xml:space="preserve"> to </w:t>
      </w:r>
      <w:r w:rsidR="001C1357">
        <w:t>connect with voters and</w:t>
      </w:r>
      <w:r w:rsidR="00C704EA" w:rsidRPr="00B40C3E">
        <w:t xml:space="preserve"> communities.</w:t>
      </w:r>
    </w:p>
    <w:p w14:paraId="043AB1DE" w14:textId="5F511351" w:rsidR="00DD7DC6" w:rsidRDefault="00DD7DC6" w:rsidP="00F610CE">
      <w:pPr>
        <w:pStyle w:val="Heading3"/>
      </w:pPr>
      <w:r>
        <w:t>Multi</w:t>
      </w:r>
      <w:r w:rsidR="001C088E">
        <w:t>-</w:t>
      </w:r>
      <w:r>
        <w:t>councillor</w:t>
      </w:r>
      <w:r w:rsidR="001C088E">
        <w:t xml:space="preserve"> wards</w:t>
      </w:r>
    </w:p>
    <w:p w14:paraId="7D940436" w14:textId="491B40DA" w:rsidR="00F459F4" w:rsidRDefault="00BF043C" w:rsidP="00F459F4">
      <w:r>
        <w:t xml:space="preserve">Jo Bourke stated </w:t>
      </w:r>
      <w:r w:rsidR="00260839">
        <w:t>a</w:t>
      </w:r>
      <w:r>
        <w:t xml:space="preserve"> preference for a subdivided multi-councillor structure</w:t>
      </w:r>
      <w:r w:rsidR="002178B7">
        <w:t xml:space="preserve"> </w:t>
      </w:r>
      <w:r w:rsidR="00271AA2">
        <w:t>with 3 wards and</w:t>
      </w:r>
      <w:r w:rsidR="00303C79">
        <w:t xml:space="preserve"> 2 councillors per ward </w:t>
      </w:r>
      <w:r w:rsidR="002178B7">
        <w:t>as better suited</w:t>
      </w:r>
      <w:r w:rsidR="00CF0105">
        <w:t xml:space="preserve"> </w:t>
      </w:r>
      <w:r w:rsidR="002178B7">
        <w:t xml:space="preserve">to </w:t>
      </w:r>
      <w:r w:rsidR="008100A1">
        <w:t xml:space="preserve">representing </w:t>
      </w:r>
      <w:r w:rsidR="00C66688">
        <w:t xml:space="preserve">the </w:t>
      </w:r>
      <w:r w:rsidR="00DE5365">
        <w:t xml:space="preserve">range of communities of interest </w:t>
      </w:r>
      <w:r w:rsidR="008100A1">
        <w:t>of</w:t>
      </w:r>
      <w:r w:rsidR="00DE5365">
        <w:t xml:space="preserve"> the shire and the</w:t>
      </w:r>
      <w:r w:rsidR="006B3A4C">
        <w:t>ir</w:t>
      </w:r>
      <w:r w:rsidR="00DE5365">
        <w:t xml:space="preserve"> </w:t>
      </w:r>
      <w:r w:rsidR="003519D1">
        <w:t xml:space="preserve">varying needs. </w:t>
      </w:r>
      <w:r w:rsidR="001265B5">
        <w:t>Bourke</w:t>
      </w:r>
      <w:r w:rsidR="00A11B6C">
        <w:t xml:space="preserve"> also highlighted the </w:t>
      </w:r>
      <w:r w:rsidR="009F3449">
        <w:t xml:space="preserve">fact </w:t>
      </w:r>
      <w:r w:rsidR="004E3875">
        <w:t>that</w:t>
      </w:r>
      <w:r w:rsidR="000A7365">
        <w:t xml:space="preserve"> both upper and lower house </w:t>
      </w:r>
      <w:r w:rsidR="00E24FD2">
        <w:t xml:space="preserve">state </w:t>
      </w:r>
      <w:r w:rsidR="0027021C">
        <w:t xml:space="preserve">electoral </w:t>
      </w:r>
      <w:r w:rsidR="00E24FD2">
        <w:t>boundaries</w:t>
      </w:r>
      <w:r w:rsidR="0001362E">
        <w:t xml:space="preserve"> cut across parts of the shire</w:t>
      </w:r>
      <w:r w:rsidR="00E24FD2">
        <w:t xml:space="preserve"> and that at a council level, th</w:t>
      </w:r>
      <w:r w:rsidR="0001362E">
        <w:t>ese</w:t>
      </w:r>
      <w:r w:rsidR="00E24FD2">
        <w:t xml:space="preserve"> </w:t>
      </w:r>
      <w:r w:rsidR="00210990">
        <w:t>division</w:t>
      </w:r>
      <w:r w:rsidR="0001362E">
        <w:t>s</w:t>
      </w:r>
      <w:r w:rsidR="00210990">
        <w:t xml:space="preserve"> </w:t>
      </w:r>
      <w:r w:rsidR="004A2CF2">
        <w:t>should be reflected</w:t>
      </w:r>
      <w:r w:rsidR="00816B1D">
        <w:t xml:space="preserve"> </w:t>
      </w:r>
      <w:r w:rsidR="00282872">
        <w:t xml:space="preserve">through </w:t>
      </w:r>
      <w:r w:rsidR="00210990">
        <w:t>the</w:t>
      </w:r>
      <w:r w:rsidR="00282872">
        <w:t xml:space="preserve"> ward structure.</w:t>
      </w:r>
    </w:p>
    <w:p w14:paraId="3F2E72B6" w14:textId="324441BC" w:rsidR="00A75660" w:rsidRDefault="00D179C6" w:rsidP="00A75660">
      <w:pPr>
        <w:pStyle w:val="Body"/>
      </w:pPr>
      <w:r>
        <w:t>Vicki</w:t>
      </w:r>
      <w:r w:rsidR="002611E1">
        <w:t xml:space="preserve"> South </w:t>
      </w:r>
      <w:r>
        <w:t xml:space="preserve">reasoned </w:t>
      </w:r>
      <w:r w:rsidR="00C02E8B">
        <w:t xml:space="preserve">that </w:t>
      </w:r>
      <w:r>
        <w:t>ret</w:t>
      </w:r>
      <w:r w:rsidR="00C02E8B">
        <w:t>ention of the current</w:t>
      </w:r>
      <w:r>
        <w:t xml:space="preserve"> multi</w:t>
      </w:r>
      <w:r w:rsidR="000426FE">
        <w:t>-</w:t>
      </w:r>
      <w:r>
        <w:t>councillor ward</w:t>
      </w:r>
      <w:r w:rsidR="00C02E8B">
        <w:t xml:space="preserve"> structure with </w:t>
      </w:r>
      <w:r w:rsidR="00387886">
        <w:t>a</w:t>
      </w:r>
      <w:r>
        <w:t xml:space="preserve"> similar number of councillors </w:t>
      </w:r>
      <w:r w:rsidR="00764FE6">
        <w:t xml:space="preserve">best </w:t>
      </w:r>
      <w:r>
        <w:t>serv</w:t>
      </w:r>
      <w:r w:rsidR="00764FE6">
        <w:t>ed</w:t>
      </w:r>
      <w:r>
        <w:t xml:space="preserve"> th</w:t>
      </w:r>
      <w:r w:rsidR="00764FE6">
        <w:t>e</w:t>
      </w:r>
      <w:r>
        <w:t xml:space="preserve"> </w:t>
      </w:r>
      <w:r w:rsidR="00764FE6">
        <w:t xml:space="preserve">large area of the </w:t>
      </w:r>
      <w:r>
        <w:t>shire</w:t>
      </w:r>
      <w:r w:rsidR="00764FE6">
        <w:t xml:space="preserve"> </w:t>
      </w:r>
      <w:r w:rsidR="00C91E26">
        <w:t xml:space="preserve">and </w:t>
      </w:r>
      <w:r w:rsidR="00506BCB">
        <w:t>its</w:t>
      </w:r>
      <w:r w:rsidR="00C91E26">
        <w:t xml:space="preserve"> </w:t>
      </w:r>
      <w:r>
        <w:t xml:space="preserve">diverse rural area. </w:t>
      </w:r>
      <w:r w:rsidR="00EA1F5B">
        <w:t>Noting the</w:t>
      </w:r>
      <w:r w:rsidR="009710A1">
        <w:t xml:space="preserve"> </w:t>
      </w:r>
      <w:r w:rsidR="00EA1F5B">
        <w:t>s</w:t>
      </w:r>
      <w:r w:rsidR="00425F4C">
        <w:t>ize of the shire</w:t>
      </w:r>
      <w:r w:rsidR="00EA1F5B">
        <w:t xml:space="preserve">, including </w:t>
      </w:r>
      <w:r w:rsidR="00425F4C">
        <w:t>sparsely populated rural areas</w:t>
      </w:r>
      <w:r w:rsidR="009710A1">
        <w:t>,</w:t>
      </w:r>
      <w:r w:rsidR="00C43CCF">
        <w:t xml:space="preserve"> </w:t>
      </w:r>
      <w:r w:rsidR="00081D86">
        <w:t>South</w:t>
      </w:r>
      <w:r w:rsidR="00931197">
        <w:t xml:space="preserve"> argued </w:t>
      </w:r>
      <w:r w:rsidR="007E2019">
        <w:t xml:space="preserve">that all areas of the </w:t>
      </w:r>
      <w:r w:rsidR="009710A1">
        <w:t>s</w:t>
      </w:r>
      <w:r w:rsidR="007E2019">
        <w:t xml:space="preserve">hire would </w:t>
      </w:r>
      <w:r w:rsidR="004E13A3">
        <w:t xml:space="preserve">not </w:t>
      </w:r>
      <w:r w:rsidR="007E2019">
        <w:t>be served well by the majority of councillors who</w:t>
      </w:r>
      <w:r w:rsidR="00EC61DC">
        <w:t>,</w:t>
      </w:r>
      <w:r w:rsidR="007E2019">
        <w:t xml:space="preserve"> </w:t>
      </w:r>
      <w:r w:rsidR="00365E64">
        <w:t>in an unsubdivided electoral structure</w:t>
      </w:r>
      <w:r w:rsidR="00EC61DC">
        <w:t>,</w:t>
      </w:r>
      <w:r w:rsidR="00365E64">
        <w:t xml:space="preserve"> </w:t>
      </w:r>
      <w:r w:rsidR="00F20A90">
        <w:t xml:space="preserve">may </w:t>
      </w:r>
      <w:r w:rsidR="007E2019">
        <w:t>live a great distance from small communities</w:t>
      </w:r>
      <w:r w:rsidR="00C43CCF">
        <w:t xml:space="preserve">. </w:t>
      </w:r>
    </w:p>
    <w:p w14:paraId="718CBF84" w14:textId="25452BAA" w:rsidR="00726D95" w:rsidRDefault="00726D95" w:rsidP="00726D95">
      <w:r>
        <w:t xml:space="preserve">Carmel Healy also </w:t>
      </w:r>
      <w:r w:rsidR="00480E7F">
        <w:t>commented</w:t>
      </w:r>
      <w:r w:rsidR="0092197F">
        <w:t xml:space="preserve"> on the </w:t>
      </w:r>
      <w:r w:rsidR="003D6C4A">
        <w:t>size o</w:t>
      </w:r>
      <w:r w:rsidR="00464AC1">
        <w:t>f the shire and travel</w:t>
      </w:r>
      <w:r w:rsidR="005C3BF8">
        <w:t xml:space="preserve"> </w:t>
      </w:r>
      <w:r w:rsidR="00464AC1">
        <w:t>time</w:t>
      </w:r>
      <w:r w:rsidR="005C3BF8">
        <w:t xml:space="preserve">s </w:t>
      </w:r>
      <w:r w:rsidR="00140E76">
        <w:t xml:space="preserve">and </w:t>
      </w:r>
      <w:r w:rsidR="005C3BF8">
        <w:t>suggest</w:t>
      </w:r>
      <w:r w:rsidR="00140E76">
        <w:t>ed</w:t>
      </w:r>
      <w:r w:rsidR="005C3BF8">
        <w:t xml:space="preserve"> </w:t>
      </w:r>
      <w:r w:rsidR="001F7392">
        <w:t>g</w:t>
      </w:r>
      <w:r w:rsidR="00B67A58">
        <w:t xml:space="preserve">eographic differences, availability of services and </w:t>
      </w:r>
      <w:r w:rsidR="00151AF0">
        <w:t>population</w:t>
      </w:r>
      <w:r w:rsidR="00E8164D">
        <w:t xml:space="preserve"> would be best represented</w:t>
      </w:r>
      <w:r w:rsidR="009710A1">
        <w:t xml:space="preserve"> </w:t>
      </w:r>
      <w:r w:rsidR="00E8164D">
        <w:t>in</w:t>
      </w:r>
      <w:r w:rsidR="00151AF0">
        <w:t xml:space="preserve"> a multi</w:t>
      </w:r>
      <w:r w:rsidR="00E8164D">
        <w:t>-</w:t>
      </w:r>
      <w:r w:rsidR="00151AF0">
        <w:t>councillor</w:t>
      </w:r>
      <w:r w:rsidR="0098044C">
        <w:t xml:space="preserve"> structure.</w:t>
      </w:r>
      <w:r w:rsidR="00DB646D">
        <w:t xml:space="preserve"> </w:t>
      </w:r>
    </w:p>
    <w:p w14:paraId="5421C620" w14:textId="7BB82DCD" w:rsidR="00DA58F2" w:rsidRDefault="00DA58F2" w:rsidP="00D2125B">
      <w:pPr>
        <w:pStyle w:val="Body"/>
      </w:pPr>
      <w:r>
        <w:t>Diane Connolly</w:t>
      </w:r>
      <w:r w:rsidR="00D2125B">
        <w:t xml:space="preserve"> </w:t>
      </w:r>
      <w:r w:rsidR="00E8164D">
        <w:t>similarly</w:t>
      </w:r>
      <w:r w:rsidR="00787EA1">
        <w:t xml:space="preserve"> </w:t>
      </w:r>
      <w:r w:rsidR="000926B9">
        <w:t xml:space="preserve">supported </w:t>
      </w:r>
      <w:r>
        <w:t xml:space="preserve">the </w:t>
      </w:r>
      <w:r w:rsidR="000926B9">
        <w:t xml:space="preserve">current </w:t>
      </w:r>
      <w:r>
        <w:t>structure</w:t>
      </w:r>
      <w:r w:rsidR="00E846C1">
        <w:t>, and</w:t>
      </w:r>
      <w:r w:rsidR="00FF46C3">
        <w:t xml:space="preserve"> </w:t>
      </w:r>
      <w:r w:rsidR="00EB7000">
        <w:t xml:space="preserve">highlighted </w:t>
      </w:r>
      <w:r w:rsidR="00FF46C3">
        <w:t xml:space="preserve">the </w:t>
      </w:r>
      <w:r w:rsidR="003F19CF">
        <w:t xml:space="preserve">representation needs </w:t>
      </w:r>
      <w:r w:rsidR="00DF2903">
        <w:t>of th</w:t>
      </w:r>
      <w:r w:rsidR="009C7D9D">
        <w:t>ose residing in</w:t>
      </w:r>
      <w:r w:rsidR="003F19CF">
        <w:t xml:space="preserve"> small towns and villages,</w:t>
      </w:r>
      <w:r w:rsidR="00592F18">
        <w:t xml:space="preserve"> and the potential for larger towns to </w:t>
      </w:r>
      <w:r w:rsidR="007144EE">
        <w:t>dominate</w:t>
      </w:r>
      <w:r w:rsidR="00592F18">
        <w:t>.</w:t>
      </w:r>
      <w:r w:rsidR="003F19CF">
        <w:t xml:space="preserve"> </w:t>
      </w:r>
    </w:p>
    <w:p w14:paraId="516C5F52" w14:textId="34BD10D2" w:rsidR="00D521C8" w:rsidRDefault="00F7222F" w:rsidP="00D2125B">
      <w:pPr>
        <w:pStyle w:val="Body"/>
      </w:pPr>
      <w:r>
        <w:t>Yarriambiack Shire Council</w:t>
      </w:r>
      <w:r w:rsidR="004049E3">
        <w:t xml:space="preserve"> </w:t>
      </w:r>
      <w:r w:rsidR="00040C76">
        <w:t xml:space="preserve">supported </w:t>
      </w:r>
      <w:r w:rsidR="00657BCE">
        <w:t>a ward structure</w:t>
      </w:r>
      <w:r w:rsidR="00D93052">
        <w:t xml:space="preserve">, </w:t>
      </w:r>
      <w:r w:rsidR="008069E1">
        <w:t xml:space="preserve">pointing out </w:t>
      </w:r>
      <w:r w:rsidR="00C61677">
        <w:t xml:space="preserve">that </w:t>
      </w:r>
      <w:r w:rsidR="007E3F2C">
        <w:t>retaining wards provide</w:t>
      </w:r>
      <w:r w:rsidR="00C61677">
        <w:t>d</w:t>
      </w:r>
      <w:r w:rsidR="007E3F2C">
        <w:t xml:space="preserve"> the best outcome for the shire and </w:t>
      </w:r>
      <w:r w:rsidR="007D004B">
        <w:t xml:space="preserve">its </w:t>
      </w:r>
      <w:r w:rsidR="007E3F2C">
        <w:t xml:space="preserve">services </w:t>
      </w:r>
      <w:r w:rsidR="00C527BF">
        <w:t xml:space="preserve">and would better </w:t>
      </w:r>
      <w:r w:rsidR="007E3F2C">
        <w:t xml:space="preserve">meet the </w:t>
      </w:r>
      <w:r w:rsidR="00F74E32">
        <w:t xml:space="preserve">needs of </w:t>
      </w:r>
      <w:r w:rsidR="00C527BF">
        <w:t xml:space="preserve">the shire’s </w:t>
      </w:r>
      <w:r w:rsidR="007E3F2C">
        <w:t xml:space="preserve">various communities. </w:t>
      </w:r>
      <w:r w:rsidR="008069E1">
        <w:t xml:space="preserve">It </w:t>
      </w:r>
      <w:r w:rsidR="004B372A">
        <w:t>outlined</w:t>
      </w:r>
      <w:r w:rsidR="00C039D2">
        <w:t xml:space="preserve"> the importance of </w:t>
      </w:r>
      <w:r w:rsidR="009867E9">
        <w:t>‘</w:t>
      </w:r>
      <w:r w:rsidR="00B46CB1">
        <w:t>representation from across the shire</w:t>
      </w:r>
      <w:r w:rsidR="009867E9">
        <w:t>’</w:t>
      </w:r>
      <w:r w:rsidR="00B46CB1">
        <w:t xml:space="preserve"> </w:t>
      </w:r>
      <w:r w:rsidR="00B46CB1">
        <w:lastRenderedPageBreak/>
        <w:t xml:space="preserve">to </w:t>
      </w:r>
      <w:r w:rsidR="009867E9">
        <w:t>‘</w:t>
      </w:r>
      <w:r w:rsidR="00055A6A">
        <w:t>ensure the</w:t>
      </w:r>
      <w:r w:rsidR="00277345">
        <w:t xml:space="preserve"> diverse landscape, interests, and issues are expressed and represented at a local level</w:t>
      </w:r>
      <w:r w:rsidR="009867E9">
        <w:t>’</w:t>
      </w:r>
      <w:r w:rsidR="00277345">
        <w:t>.</w:t>
      </w:r>
      <w:r w:rsidR="00C11D79">
        <w:t xml:space="preserve"> </w:t>
      </w:r>
    </w:p>
    <w:p w14:paraId="7AB36AD0" w14:textId="211D63FC" w:rsidR="00A47B40" w:rsidRDefault="00DD7DC6" w:rsidP="00F610CE">
      <w:pPr>
        <w:pStyle w:val="Heading3"/>
      </w:pPr>
      <w:r>
        <w:t>Single</w:t>
      </w:r>
      <w:r w:rsidR="001C088E">
        <w:t>-</w:t>
      </w:r>
      <w:r>
        <w:t>councillor</w:t>
      </w:r>
      <w:r w:rsidR="001C088E">
        <w:t xml:space="preserve"> wards</w:t>
      </w:r>
    </w:p>
    <w:p w14:paraId="0109926C" w14:textId="532DB585" w:rsidR="00E0528F" w:rsidRPr="00F459F4" w:rsidRDefault="00E0528F" w:rsidP="00AE007C">
      <w:pPr>
        <w:pStyle w:val="Body"/>
        <w:rPr>
          <w:color w:val="000000" w:themeColor="text1"/>
        </w:rPr>
      </w:pPr>
      <w:r w:rsidRPr="00F459F4">
        <w:rPr>
          <w:color w:val="000000" w:themeColor="text1"/>
        </w:rPr>
        <w:t>Vick</w:t>
      </w:r>
      <w:r w:rsidR="00D91BA2" w:rsidRPr="00F459F4">
        <w:rPr>
          <w:color w:val="000000" w:themeColor="text1"/>
        </w:rPr>
        <w:t>i</w:t>
      </w:r>
      <w:r w:rsidRPr="00F459F4">
        <w:rPr>
          <w:color w:val="000000" w:themeColor="text1"/>
        </w:rPr>
        <w:t xml:space="preserve"> South </w:t>
      </w:r>
      <w:r w:rsidR="00987047" w:rsidRPr="00F459F4">
        <w:rPr>
          <w:color w:val="000000" w:themeColor="text1"/>
        </w:rPr>
        <w:t xml:space="preserve">expressed </w:t>
      </w:r>
      <w:r w:rsidR="0069289B" w:rsidRPr="00F459F4">
        <w:rPr>
          <w:color w:val="000000" w:themeColor="text1"/>
        </w:rPr>
        <w:t>an</w:t>
      </w:r>
      <w:r w:rsidR="00F459F4">
        <w:rPr>
          <w:color w:val="000000" w:themeColor="text1"/>
        </w:rPr>
        <w:t xml:space="preserve"> </w:t>
      </w:r>
      <w:r w:rsidR="0032221D">
        <w:rPr>
          <w:color w:val="000000" w:themeColor="text1"/>
        </w:rPr>
        <w:t>alternative</w:t>
      </w:r>
      <w:r w:rsidR="00F459F4">
        <w:rPr>
          <w:color w:val="000000" w:themeColor="text1"/>
        </w:rPr>
        <w:t xml:space="preserve"> </w:t>
      </w:r>
      <w:r w:rsidR="00987047" w:rsidRPr="00F459F4">
        <w:rPr>
          <w:color w:val="000000" w:themeColor="text1"/>
        </w:rPr>
        <w:t>preference for single</w:t>
      </w:r>
      <w:r w:rsidR="0088102A">
        <w:rPr>
          <w:color w:val="000000" w:themeColor="text1"/>
        </w:rPr>
        <w:t>-</w:t>
      </w:r>
      <w:r w:rsidR="005E26FF" w:rsidRPr="00F459F4">
        <w:rPr>
          <w:color w:val="000000" w:themeColor="text1"/>
        </w:rPr>
        <w:t xml:space="preserve">councillor wards noting </w:t>
      </w:r>
      <w:r w:rsidR="00DE3408" w:rsidRPr="00F459F4">
        <w:rPr>
          <w:color w:val="000000" w:themeColor="text1"/>
        </w:rPr>
        <w:t xml:space="preserve">the need to ensure there are sufficient councillors to support </w:t>
      </w:r>
      <w:r w:rsidR="004F54D6">
        <w:rPr>
          <w:color w:val="000000" w:themeColor="text1"/>
        </w:rPr>
        <w:t xml:space="preserve">the </w:t>
      </w:r>
      <w:r w:rsidR="00E02C38">
        <w:rPr>
          <w:color w:val="000000" w:themeColor="text1"/>
        </w:rPr>
        <w:t>s</w:t>
      </w:r>
      <w:r w:rsidR="004F54D6">
        <w:rPr>
          <w:color w:val="000000" w:themeColor="text1"/>
        </w:rPr>
        <w:t>hire’s</w:t>
      </w:r>
      <w:r w:rsidR="004F54D6" w:rsidRPr="00F459F4">
        <w:rPr>
          <w:color w:val="000000" w:themeColor="text1"/>
        </w:rPr>
        <w:t xml:space="preserve"> </w:t>
      </w:r>
      <w:r w:rsidR="00DE3408" w:rsidRPr="00F459F4">
        <w:rPr>
          <w:color w:val="000000" w:themeColor="text1"/>
        </w:rPr>
        <w:t>communities</w:t>
      </w:r>
      <w:r w:rsidR="003421FC">
        <w:rPr>
          <w:color w:val="000000" w:themeColor="text1"/>
        </w:rPr>
        <w:t>.</w:t>
      </w:r>
    </w:p>
    <w:p w14:paraId="685F450D" w14:textId="3D15EF54" w:rsidR="00A47B40" w:rsidRPr="00B40C3E" w:rsidRDefault="003F54D9" w:rsidP="00AE007C">
      <w:pPr>
        <w:pStyle w:val="Body"/>
      </w:pPr>
      <w:r w:rsidRPr="00B40C3E">
        <w:t xml:space="preserve">Diane Connolly did not support </w:t>
      </w:r>
      <w:r w:rsidR="004F54D6">
        <w:t xml:space="preserve">such a structure, </w:t>
      </w:r>
      <w:r w:rsidR="00420144" w:rsidRPr="00B40C3E">
        <w:t>noting it may</w:t>
      </w:r>
      <w:r w:rsidR="00E600BA" w:rsidRPr="00B40C3E">
        <w:t xml:space="preserve"> lead to los</w:t>
      </w:r>
      <w:r w:rsidR="00420144" w:rsidRPr="00B40C3E">
        <w:t>s</w:t>
      </w:r>
      <w:r w:rsidR="00E600BA" w:rsidRPr="00B40C3E">
        <w:t xml:space="preserve"> of representation for smaller towns and </w:t>
      </w:r>
      <w:r w:rsidR="001342F8" w:rsidRPr="00B40C3E">
        <w:t>communities.</w:t>
      </w:r>
      <w:r w:rsidR="00217F63" w:rsidRPr="00B40C3E">
        <w:t xml:space="preserve"> </w:t>
      </w:r>
    </w:p>
    <w:p w14:paraId="3B597668" w14:textId="10B84B99" w:rsidR="00AD770C" w:rsidRDefault="00AD770C">
      <w:pPr>
        <w:spacing w:after="160" w:line="259" w:lineRule="auto"/>
      </w:pPr>
      <w:r>
        <w:br w:type="page"/>
      </w:r>
    </w:p>
    <w:p w14:paraId="34A8E276" w14:textId="543B1610" w:rsidR="006D7B16" w:rsidRDefault="00FB5CCE" w:rsidP="005E2AF5">
      <w:pPr>
        <w:pStyle w:val="Heading1"/>
      </w:pPr>
      <w:bookmarkStart w:id="28" w:name="_Toc129364998"/>
      <w:r w:rsidRPr="00DC3E58">
        <w:lastRenderedPageBreak/>
        <w:t>P</w:t>
      </w:r>
      <w:r w:rsidR="00A14297" w:rsidRPr="00DC3E58">
        <w:t xml:space="preserve">reliminary </w:t>
      </w:r>
      <w:r w:rsidR="006D7B16" w:rsidRPr="00DC3E58">
        <w:t xml:space="preserve">findings and </w:t>
      </w:r>
      <w:r w:rsidR="00B47DDE">
        <w:t>models</w:t>
      </w:r>
      <w:bookmarkEnd w:id="28"/>
    </w:p>
    <w:p w14:paraId="3A4DB39C" w14:textId="77777777" w:rsidR="006D7B16" w:rsidRDefault="006D7B16" w:rsidP="005E2AF5">
      <w:pPr>
        <w:pStyle w:val="Heading2"/>
      </w:pPr>
      <w:bookmarkStart w:id="29" w:name="_Toc129364999"/>
      <w:r>
        <w:t>Number of councillors</w:t>
      </w:r>
      <w:bookmarkEnd w:id="29"/>
      <w:r>
        <w:t xml:space="preserve"> </w:t>
      </w:r>
    </w:p>
    <w:p w14:paraId="1C704762" w14:textId="4A768741" w:rsidR="00C068FE" w:rsidRPr="008A1E71" w:rsidRDefault="00C068FE" w:rsidP="00C068FE">
      <w:pPr>
        <w:pStyle w:val="Body"/>
      </w:pPr>
      <w:r w:rsidRPr="008A1E71">
        <w:t>After taking into consideration the requirements of the Act, public submissions and the agreed criteria, the panel found</w:t>
      </w:r>
      <w:r w:rsidR="00663393">
        <w:t xml:space="preserve"> either</w:t>
      </w:r>
      <w:r w:rsidRPr="008A1E71">
        <w:t xml:space="preserve"> 6 or 7 councillors to be an appropriate number for </w:t>
      </w:r>
      <w:r w:rsidR="008A1E71" w:rsidRPr="008A1E71">
        <w:t>Yarriambiack Shire Council.</w:t>
      </w:r>
    </w:p>
    <w:p w14:paraId="4D99B2E1" w14:textId="56CB84A1" w:rsidR="00C068FE" w:rsidRDefault="00C068FE" w:rsidP="00C068FE">
      <w:pPr>
        <w:pStyle w:val="Body"/>
      </w:pPr>
      <w:r w:rsidRPr="00663393">
        <w:t>The panel considered the characteristics of the shire in relation to similar rural shire councils, including its size and geography, population and the number and distribution of voters across the shire</w:t>
      </w:r>
      <w:r w:rsidR="00663393" w:rsidRPr="00663393">
        <w:t>.</w:t>
      </w:r>
    </w:p>
    <w:tbl>
      <w:tblPr>
        <w:tblStyle w:val="TableGrid"/>
        <w:tblW w:w="0" w:type="auto"/>
        <w:tblLayout w:type="fixed"/>
        <w:tblCellMar>
          <w:left w:w="57" w:type="dxa"/>
          <w:right w:w="57" w:type="dxa"/>
        </w:tblCellMar>
        <w:tblLook w:val="04A0" w:firstRow="1" w:lastRow="0" w:firstColumn="1" w:lastColumn="0" w:noHBand="0" w:noVBand="1"/>
        <w:tblCaption w:val="Table: Similar rural shire councils to Yarriambiack Shire Council"/>
        <w:tblDescription w:val="This table contains a list of 8 other councils of a similar size to Yarriambiack Shire Council. It has columns for council area, population, number of voters at last review, estimated current voters, number of councillors, and number of voters per councillors."/>
      </w:tblPr>
      <w:tblGrid>
        <w:gridCol w:w="2122"/>
        <w:gridCol w:w="992"/>
        <w:gridCol w:w="1276"/>
        <w:gridCol w:w="1275"/>
        <w:gridCol w:w="1276"/>
        <w:gridCol w:w="1276"/>
        <w:gridCol w:w="1105"/>
      </w:tblGrid>
      <w:tr w:rsidR="00F74C09" w:rsidRPr="00F74C09" w14:paraId="1D6575F9" w14:textId="77777777" w:rsidTr="66740881">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0062CCE1" w:rsidR="00973980" w:rsidRPr="00D46A9A" w:rsidRDefault="00E339DA" w:rsidP="00144326">
            <w:pPr>
              <w:pStyle w:val="Body"/>
              <w:spacing w:before="60" w:after="60" w:line="240" w:lineRule="auto"/>
            </w:pPr>
            <w:r>
              <w:t>Similar</w:t>
            </w:r>
            <w:r w:rsidR="00973980" w:rsidRPr="00D46A9A">
              <w:t xml:space="preserve"> </w:t>
            </w:r>
            <w:r w:rsidR="00B8418D">
              <w:t>rural shire</w:t>
            </w:r>
            <w:r w:rsidR="00973980" w:rsidRPr="00D46A9A">
              <w:t xml:space="preserve"> councils to</w:t>
            </w:r>
            <w:r w:rsidR="0070242E">
              <w:t xml:space="preserve"> Yarriambiack Shire Council</w:t>
            </w:r>
          </w:p>
        </w:tc>
      </w:tr>
      <w:tr w:rsidR="00586F7C" w:rsidRPr="00973980" w14:paraId="542D8E03" w14:textId="55B7DEC2" w:rsidTr="66740881">
        <w:trPr>
          <w:trHeight w:val="850"/>
        </w:trPr>
        <w:tc>
          <w:tcPr>
            <w:tcW w:w="2122" w:type="dxa"/>
            <w:shd w:val="clear" w:color="auto" w:fill="D9D9D9" w:themeFill="background1" w:themeFillShade="D9"/>
            <w:vAlign w:val="center"/>
          </w:tcPr>
          <w:p w14:paraId="22147502" w14:textId="770DD968" w:rsidR="003C75E6" w:rsidRPr="0054390B" w:rsidRDefault="003C75E6" w:rsidP="00865CCA">
            <w:pPr>
              <w:pStyle w:val="Body"/>
              <w:spacing w:before="60" w:after="60" w:line="264" w:lineRule="auto"/>
              <w:jc w:val="center"/>
            </w:pPr>
            <w:r w:rsidRPr="0054390B">
              <w:t>Local council</w:t>
            </w:r>
          </w:p>
        </w:tc>
        <w:tc>
          <w:tcPr>
            <w:tcW w:w="992" w:type="dxa"/>
            <w:shd w:val="clear" w:color="auto" w:fill="D9D9D9" w:themeFill="background1" w:themeFillShade="D9"/>
            <w:vAlign w:val="center"/>
          </w:tcPr>
          <w:p w14:paraId="05D98AB9" w14:textId="5EC5EDD0" w:rsidR="003C75E6" w:rsidRPr="0054390B" w:rsidRDefault="003C75E6" w:rsidP="00865CCA">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05AB8924" w14:textId="1D5E3F89" w:rsidR="003C75E6" w:rsidRPr="0054390B" w:rsidRDefault="009D2D24" w:rsidP="00865CCA">
            <w:pPr>
              <w:pStyle w:val="Body"/>
              <w:spacing w:before="60" w:after="60" w:line="264" w:lineRule="auto"/>
              <w:jc w:val="center"/>
            </w:pPr>
            <w:r w:rsidRPr="00454C81">
              <w:rPr>
                <w:lang w:eastAsia="en-AU"/>
              </w:rPr>
              <w:t>Number of voters at 2020 election</w:t>
            </w:r>
          </w:p>
        </w:tc>
        <w:tc>
          <w:tcPr>
            <w:tcW w:w="1275" w:type="dxa"/>
            <w:shd w:val="clear" w:color="auto" w:fill="D9D9D9" w:themeFill="background1" w:themeFillShade="D9"/>
            <w:vAlign w:val="center"/>
          </w:tcPr>
          <w:p w14:paraId="20B8EAD2" w14:textId="66B23431" w:rsidR="003C75E6" w:rsidRPr="0054390B" w:rsidRDefault="009D2D24" w:rsidP="66740881">
            <w:pPr>
              <w:pStyle w:val="Body"/>
              <w:spacing w:before="60" w:after="60" w:line="264" w:lineRule="auto"/>
              <w:jc w:val="center"/>
              <w:rPr>
                <w:lang w:eastAsia="en-AU"/>
              </w:rP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71152B5D" w14:textId="0D7B99B0" w:rsidR="003C75E6" w:rsidRPr="0054390B" w:rsidRDefault="003C75E6" w:rsidP="00865CCA">
            <w:pPr>
              <w:pStyle w:val="Body"/>
              <w:spacing w:before="60" w:after="60" w:line="264" w:lineRule="auto"/>
              <w:jc w:val="center"/>
            </w:pPr>
            <w:r w:rsidRPr="0054390B">
              <w:rPr>
                <w:lang w:eastAsia="en-AU"/>
              </w:rPr>
              <w:t xml:space="preserve">Current </w:t>
            </w:r>
            <w:r w:rsidR="00F537CC">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90744AE" w14:textId="1CA0E8FA" w:rsidR="003C75E6" w:rsidRPr="0054390B" w:rsidRDefault="003C75E6" w:rsidP="00865CCA">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09E9AC8B" w14:textId="16BE7601" w:rsidR="003C75E6" w:rsidRPr="0054390B" w:rsidRDefault="003C75E6" w:rsidP="00865CCA">
            <w:pPr>
              <w:pStyle w:val="Body"/>
              <w:spacing w:before="60" w:after="60" w:line="264" w:lineRule="auto"/>
              <w:jc w:val="center"/>
              <w:rPr>
                <w:lang w:eastAsia="en-AU"/>
              </w:rPr>
            </w:pPr>
            <w:r w:rsidRPr="0054390B">
              <w:rPr>
                <w:lang w:eastAsia="en-AU"/>
              </w:rPr>
              <w:t>Number of voters per councillor</w:t>
            </w:r>
          </w:p>
        </w:tc>
      </w:tr>
      <w:tr w:rsidR="00454C81" w14:paraId="2541B2FB" w14:textId="648D11D5" w:rsidTr="002D70F8">
        <w:trPr>
          <w:trHeight w:val="425"/>
        </w:trPr>
        <w:tc>
          <w:tcPr>
            <w:tcW w:w="2122" w:type="dxa"/>
            <w:vAlign w:val="center"/>
          </w:tcPr>
          <w:p w14:paraId="72ADF369" w14:textId="4B556E9E" w:rsidR="00454C81" w:rsidRPr="0054390B" w:rsidRDefault="00454C81" w:rsidP="00454C81">
            <w:pPr>
              <w:pStyle w:val="Tabletext"/>
              <w:spacing w:before="60" w:after="60" w:line="264" w:lineRule="auto"/>
            </w:pPr>
            <w:r>
              <w:t>Gannawarra Shire*</w:t>
            </w:r>
          </w:p>
        </w:tc>
        <w:tc>
          <w:tcPr>
            <w:tcW w:w="992" w:type="dxa"/>
            <w:vAlign w:val="center"/>
          </w:tcPr>
          <w:p w14:paraId="165FF9AF" w14:textId="59FC1EAF" w:rsidR="00454C81" w:rsidRPr="0054390B" w:rsidRDefault="00454C81" w:rsidP="00454C81">
            <w:pPr>
              <w:pStyle w:val="Tabletext"/>
              <w:spacing w:before="60" w:after="60" w:line="264" w:lineRule="auto"/>
              <w:jc w:val="right"/>
            </w:pPr>
            <w:r>
              <w:t>3,738</w:t>
            </w:r>
          </w:p>
        </w:tc>
        <w:tc>
          <w:tcPr>
            <w:tcW w:w="1276" w:type="dxa"/>
            <w:vAlign w:val="bottom"/>
          </w:tcPr>
          <w:p w14:paraId="7AFA6FD5" w14:textId="70E289F8" w:rsidR="00454C81" w:rsidRPr="00454C81" w:rsidRDefault="00454C81" w:rsidP="00454C81">
            <w:pPr>
              <w:pStyle w:val="Tabletext"/>
              <w:spacing w:before="60" w:after="60" w:line="264" w:lineRule="auto"/>
              <w:jc w:val="right"/>
              <w:rPr>
                <w:rFonts w:cs="Arial"/>
              </w:rPr>
            </w:pPr>
            <w:r w:rsidRPr="00454C81">
              <w:rPr>
                <w:rFonts w:cs="Arial"/>
                <w:color w:val="000000"/>
              </w:rPr>
              <w:t>9</w:t>
            </w:r>
            <w:r>
              <w:rPr>
                <w:rFonts w:cs="Arial"/>
                <w:color w:val="000000"/>
              </w:rPr>
              <w:t>,</w:t>
            </w:r>
            <w:r w:rsidRPr="00454C81">
              <w:rPr>
                <w:rFonts w:cs="Arial"/>
                <w:color w:val="000000"/>
              </w:rPr>
              <w:t>129</w:t>
            </w:r>
          </w:p>
        </w:tc>
        <w:tc>
          <w:tcPr>
            <w:tcW w:w="1275" w:type="dxa"/>
            <w:vAlign w:val="center"/>
          </w:tcPr>
          <w:p w14:paraId="74A14698" w14:textId="708B752D" w:rsidR="00454C81" w:rsidRPr="0054390B" w:rsidRDefault="00454C81" w:rsidP="00454C81">
            <w:pPr>
              <w:pStyle w:val="Tabletext"/>
              <w:spacing w:before="60" w:after="60" w:line="264" w:lineRule="auto"/>
              <w:jc w:val="right"/>
            </w:pPr>
            <w:r>
              <w:t>10,683</w:t>
            </w:r>
          </w:p>
        </w:tc>
        <w:tc>
          <w:tcPr>
            <w:tcW w:w="1276" w:type="dxa"/>
            <w:vAlign w:val="center"/>
          </w:tcPr>
          <w:p w14:paraId="6A1E3E1C" w14:textId="37D415F2" w:rsidR="00454C81" w:rsidRPr="0054390B" w:rsidRDefault="00454C81" w:rsidP="00454C81">
            <w:pPr>
              <w:pStyle w:val="Tabletext"/>
              <w:spacing w:before="60" w:after="60" w:line="264" w:lineRule="auto"/>
              <w:jc w:val="right"/>
            </w:pPr>
            <w:r>
              <w:t>9,449</w:t>
            </w:r>
          </w:p>
        </w:tc>
        <w:tc>
          <w:tcPr>
            <w:tcW w:w="1276" w:type="dxa"/>
            <w:vAlign w:val="center"/>
          </w:tcPr>
          <w:p w14:paraId="30EA0EA5" w14:textId="2E99A0DE" w:rsidR="00454C81" w:rsidRPr="0054390B" w:rsidRDefault="00454C81" w:rsidP="00454C81">
            <w:pPr>
              <w:pStyle w:val="Tabletext"/>
              <w:spacing w:before="60" w:after="60" w:line="264" w:lineRule="auto"/>
              <w:jc w:val="center"/>
            </w:pPr>
            <w:r>
              <w:t>7</w:t>
            </w:r>
          </w:p>
        </w:tc>
        <w:tc>
          <w:tcPr>
            <w:tcW w:w="1105" w:type="dxa"/>
            <w:vAlign w:val="center"/>
          </w:tcPr>
          <w:p w14:paraId="12F20135" w14:textId="4A03BD6A" w:rsidR="00454C81" w:rsidRPr="0054390B" w:rsidRDefault="00454C81" w:rsidP="00454C81">
            <w:pPr>
              <w:pStyle w:val="Tabletext"/>
              <w:spacing w:before="60" w:after="60" w:line="264" w:lineRule="auto"/>
              <w:jc w:val="right"/>
            </w:pPr>
            <w:r>
              <w:t>1,350</w:t>
            </w:r>
          </w:p>
        </w:tc>
      </w:tr>
      <w:tr w:rsidR="00454C81" w14:paraId="5B22B433" w14:textId="77777777" w:rsidTr="002D70F8">
        <w:trPr>
          <w:trHeight w:val="425"/>
        </w:trPr>
        <w:tc>
          <w:tcPr>
            <w:tcW w:w="2122" w:type="dxa"/>
            <w:vAlign w:val="center"/>
          </w:tcPr>
          <w:p w14:paraId="1D63BBAF" w14:textId="212FB104" w:rsidR="00454C81" w:rsidRPr="0054390B" w:rsidRDefault="00454C81" w:rsidP="00454C81">
            <w:pPr>
              <w:pStyle w:val="Tabletext"/>
              <w:spacing w:before="60" w:after="60" w:line="264" w:lineRule="auto"/>
            </w:pPr>
            <w:r>
              <w:t>Ararat Rural City</w:t>
            </w:r>
          </w:p>
        </w:tc>
        <w:tc>
          <w:tcPr>
            <w:tcW w:w="992" w:type="dxa"/>
            <w:vAlign w:val="center"/>
          </w:tcPr>
          <w:p w14:paraId="1623F4B4" w14:textId="7CD3C7B0" w:rsidR="00454C81" w:rsidRPr="0054390B" w:rsidRDefault="00454C81" w:rsidP="00454C81">
            <w:pPr>
              <w:pStyle w:val="Tabletext"/>
              <w:spacing w:before="60" w:after="60" w:line="264" w:lineRule="auto"/>
              <w:jc w:val="right"/>
            </w:pPr>
            <w:r>
              <w:t>4,211</w:t>
            </w:r>
          </w:p>
        </w:tc>
        <w:tc>
          <w:tcPr>
            <w:tcW w:w="1276" w:type="dxa"/>
            <w:vAlign w:val="bottom"/>
          </w:tcPr>
          <w:p w14:paraId="7C6F65D8" w14:textId="3DD3DD3D" w:rsidR="00454C81" w:rsidRPr="00454C81" w:rsidRDefault="00454C81" w:rsidP="00454C81">
            <w:pPr>
              <w:pStyle w:val="Tabletext"/>
              <w:spacing w:before="60" w:after="60" w:line="264" w:lineRule="auto"/>
              <w:jc w:val="right"/>
              <w:rPr>
                <w:rFonts w:cs="Arial"/>
              </w:rPr>
            </w:pPr>
            <w:r w:rsidRPr="00454C81">
              <w:rPr>
                <w:rFonts w:cs="Arial"/>
                <w:color w:val="000000"/>
              </w:rPr>
              <w:t>8</w:t>
            </w:r>
            <w:r>
              <w:rPr>
                <w:rFonts w:cs="Arial"/>
                <w:color w:val="000000"/>
              </w:rPr>
              <w:t>,</w:t>
            </w:r>
            <w:r w:rsidRPr="00454C81">
              <w:rPr>
                <w:rFonts w:cs="Arial"/>
                <w:color w:val="000000"/>
              </w:rPr>
              <w:t>955</w:t>
            </w:r>
          </w:p>
        </w:tc>
        <w:tc>
          <w:tcPr>
            <w:tcW w:w="1275" w:type="dxa"/>
            <w:vAlign w:val="center"/>
          </w:tcPr>
          <w:p w14:paraId="58A3021C" w14:textId="7C4822A4" w:rsidR="00454C81" w:rsidRPr="0054390B" w:rsidRDefault="00454C81" w:rsidP="00454C81">
            <w:pPr>
              <w:pStyle w:val="Tabletext"/>
              <w:spacing w:before="60" w:after="60" w:line="264" w:lineRule="auto"/>
              <w:jc w:val="right"/>
            </w:pPr>
            <w:r>
              <w:t>11,880</w:t>
            </w:r>
          </w:p>
        </w:tc>
        <w:tc>
          <w:tcPr>
            <w:tcW w:w="1276" w:type="dxa"/>
            <w:vAlign w:val="center"/>
          </w:tcPr>
          <w:p w14:paraId="0094C2B8" w14:textId="67C33623" w:rsidR="00454C81" w:rsidRPr="0054390B" w:rsidRDefault="00454C81" w:rsidP="00454C81">
            <w:pPr>
              <w:pStyle w:val="Tabletext"/>
              <w:spacing w:before="60" w:after="60" w:line="264" w:lineRule="auto"/>
              <w:jc w:val="right"/>
            </w:pPr>
            <w:r>
              <w:t>9,002</w:t>
            </w:r>
          </w:p>
        </w:tc>
        <w:tc>
          <w:tcPr>
            <w:tcW w:w="1276" w:type="dxa"/>
            <w:vAlign w:val="center"/>
          </w:tcPr>
          <w:p w14:paraId="65FEB873" w14:textId="436365B2" w:rsidR="00454C81" w:rsidRPr="0054390B" w:rsidRDefault="00454C81" w:rsidP="00454C81">
            <w:pPr>
              <w:pStyle w:val="Tabletext"/>
              <w:spacing w:before="60" w:after="60" w:line="264" w:lineRule="auto"/>
              <w:jc w:val="center"/>
            </w:pPr>
            <w:r>
              <w:t>7</w:t>
            </w:r>
          </w:p>
        </w:tc>
        <w:tc>
          <w:tcPr>
            <w:tcW w:w="1105" w:type="dxa"/>
            <w:vAlign w:val="center"/>
          </w:tcPr>
          <w:p w14:paraId="77F7090A" w14:textId="2330B71E" w:rsidR="00454C81" w:rsidRPr="0054390B" w:rsidRDefault="00454C81" w:rsidP="00454C81">
            <w:pPr>
              <w:pStyle w:val="Tabletext"/>
              <w:spacing w:before="60" w:after="60" w:line="264" w:lineRule="auto"/>
              <w:jc w:val="right"/>
            </w:pPr>
            <w:r>
              <w:t>1,286</w:t>
            </w:r>
          </w:p>
        </w:tc>
      </w:tr>
      <w:tr w:rsidR="00454C81" w14:paraId="6118DE5E" w14:textId="69250626" w:rsidTr="002D70F8">
        <w:trPr>
          <w:trHeight w:val="425"/>
        </w:trPr>
        <w:tc>
          <w:tcPr>
            <w:tcW w:w="2122" w:type="dxa"/>
            <w:vAlign w:val="center"/>
          </w:tcPr>
          <w:p w14:paraId="647C15DB" w14:textId="6D2932F5" w:rsidR="00454C81" w:rsidRPr="0054390B" w:rsidRDefault="00454C81" w:rsidP="00454C81">
            <w:pPr>
              <w:pStyle w:val="Tabletext"/>
              <w:spacing w:before="60" w:after="60" w:line="264" w:lineRule="auto"/>
            </w:pPr>
            <w:r>
              <w:t>Pyrenees Shire</w:t>
            </w:r>
          </w:p>
        </w:tc>
        <w:tc>
          <w:tcPr>
            <w:tcW w:w="992" w:type="dxa"/>
            <w:vAlign w:val="center"/>
          </w:tcPr>
          <w:p w14:paraId="075F6820" w14:textId="6856EFF4" w:rsidR="00454C81" w:rsidRPr="0054390B" w:rsidRDefault="00454C81" w:rsidP="00454C81">
            <w:pPr>
              <w:pStyle w:val="Tabletext"/>
              <w:spacing w:before="60" w:after="60" w:line="264" w:lineRule="auto"/>
              <w:jc w:val="right"/>
            </w:pPr>
            <w:r>
              <w:t>3,435</w:t>
            </w:r>
          </w:p>
        </w:tc>
        <w:tc>
          <w:tcPr>
            <w:tcW w:w="1276" w:type="dxa"/>
            <w:vAlign w:val="bottom"/>
          </w:tcPr>
          <w:p w14:paraId="722A46E0" w14:textId="03DB479A" w:rsidR="00454C81" w:rsidRPr="00454C81" w:rsidRDefault="00454C81" w:rsidP="00454C81">
            <w:pPr>
              <w:pStyle w:val="Tabletext"/>
              <w:spacing w:before="60" w:after="60" w:line="264" w:lineRule="auto"/>
              <w:jc w:val="right"/>
              <w:rPr>
                <w:rFonts w:cs="Arial"/>
              </w:rPr>
            </w:pPr>
            <w:r w:rsidRPr="00454C81">
              <w:rPr>
                <w:rFonts w:cs="Arial"/>
                <w:color w:val="000000"/>
              </w:rPr>
              <w:t>7</w:t>
            </w:r>
            <w:r>
              <w:rPr>
                <w:rFonts w:cs="Arial"/>
                <w:color w:val="000000"/>
              </w:rPr>
              <w:t>,</w:t>
            </w:r>
            <w:r w:rsidRPr="00454C81">
              <w:rPr>
                <w:rFonts w:cs="Arial"/>
                <w:color w:val="000000"/>
              </w:rPr>
              <w:t>063</w:t>
            </w:r>
          </w:p>
        </w:tc>
        <w:tc>
          <w:tcPr>
            <w:tcW w:w="1275" w:type="dxa"/>
            <w:vAlign w:val="center"/>
          </w:tcPr>
          <w:p w14:paraId="5AEDE281" w14:textId="3DA25760" w:rsidR="00454C81" w:rsidRPr="0054390B" w:rsidRDefault="00454C81" w:rsidP="00454C81">
            <w:pPr>
              <w:pStyle w:val="Tabletext"/>
              <w:spacing w:before="60" w:after="60" w:line="264" w:lineRule="auto"/>
              <w:jc w:val="right"/>
            </w:pPr>
            <w:r>
              <w:t>7,671</w:t>
            </w:r>
          </w:p>
        </w:tc>
        <w:tc>
          <w:tcPr>
            <w:tcW w:w="1276" w:type="dxa"/>
            <w:vAlign w:val="center"/>
          </w:tcPr>
          <w:p w14:paraId="731754B0" w14:textId="29D9F397" w:rsidR="00454C81" w:rsidRPr="0054390B" w:rsidRDefault="00454C81" w:rsidP="00454C81">
            <w:pPr>
              <w:pStyle w:val="Tabletext"/>
              <w:spacing w:before="60" w:after="60" w:line="264" w:lineRule="auto"/>
              <w:jc w:val="right"/>
            </w:pPr>
            <w:r>
              <w:t>7,233</w:t>
            </w:r>
          </w:p>
        </w:tc>
        <w:tc>
          <w:tcPr>
            <w:tcW w:w="1276" w:type="dxa"/>
            <w:vAlign w:val="center"/>
          </w:tcPr>
          <w:p w14:paraId="2E5CF642" w14:textId="52514C8E" w:rsidR="00454C81" w:rsidRPr="0054390B" w:rsidRDefault="00454C81" w:rsidP="00454C81">
            <w:pPr>
              <w:pStyle w:val="Tabletext"/>
              <w:spacing w:before="60" w:after="60" w:line="264" w:lineRule="auto"/>
              <w:jc w:val="center"/>
            </w:pPr>
            <w:r>
              <w:t>5</w:t>
            </w:r>
          </w:p>
        </w:tc>
        <w:tc>
          <w:tcPr>
            <w:tcW w:w="1105" w:type="dxa"/>
            <w:vAlign w:val="center"/>
          </w:tcPr>
          <w:p w14:paraId="4C69CCFA" w14:textId="15862A7D" w:rsidR="00454C81" w:rsidRPr="0054390B" w:rsidRDefault="00454C81" w:rsidP="00454C81">
            <w:pPr>
              <w:pStyle w:val="Tabletext"/>
              <w:spacing w:before="60" w:after="60" w:line="264" w:lineRule="auto"/>
              <w:jc w:val="right"/>
            </w:pPr>
            <w:r>
              <w:t>1,447</w:t>
            </w:r>
          </w:p>
        </w:tc>
      </w:tr>
      <w:tr w:rsidR="00454C81" w14:paraId="22E149AF" w14:textId="11E95F40" w:rsidTr="002D70F8">
        <w:trPr>
          <w:trHeight w:val="425"/>
        </w:trPr>
        <w:tc>
          <w:tcPr>
            <w:tcW w:w="2122" w:type="dxa"/>
            <w:vAlign w:val="center"/>
          </w:tcPr>
          <w:p w14:paraId="1217B4DC" w14:textId="7F79B7D3" w:rsidR="00454C81" w:rsidRPr="0054390B" w:rsidRDefault="00454C81" w:rsidP="00454C81">
            <w:pPr>
              <w:pStyle w:val="Tabletext"/>
              <w:spacing w:before="60" w:after="60" w:line="264" w:lineRule="auto"/>
            </w:pPr>
            <w:r>
              <w:t>Loddon Shire</w:t>
            </w:r>
          </w:p>
        </w:tc>
        <w:tc>
          <w:tcPr>
            <w:tcW w:w="992" w:type="dxa"/>
            <w:vAlign w:val="center"/>
          </w:tcPr>
          <w:p w14:paraId="3282274D" w14:textId="632CE5AC" w:rsidR="00454C81" w:rsidRPr="0054390B" w:rsidRDefault="00454C81" w:rsidP="00454C81">
            <w:pPr>
              <w:pStyle w:val="Tabletext"/>
              <w:spacing w:before="60" w:after="60" w:line="264" w:lineRule="auto"/>
              <w:jc w:val="right"/>
            </w:pPr>
            <w:r>
              <w:t>6,696</w:t>
            </w:r>
          </w:p>
        </w:tc>
        <w:tc>
          <w:tcPr>
            <w:tcW w:w="1276" w:type="dxa"/>
            <w:vAlign w:val="bottom"/>
          </w:tcPr>
          <w:p w14:paraId="462A8479" w14:textId="0E569BA4" w:rsidR="00454C81" w:rsidRPr="00454C81" w:rsidRDefault="00454C81" w:rsidP="00454C81">
            <w:pPr>
              <w:pStyle w:val="Tabletext"/>
              <w:spacing w:before="60" w:after="60" w:line="264" w:lineRule="auto"/>
              <w:jc w:val="right"/>
              <w:rPr>
                <w:rFonts w:cs="Arial"/>
              </w:rPr>
            </w:pPr>
            <w:r w:rsidRPr="00454C81">
              <w:rPr>
                <w:rFonts w:cs="Arial"/>
                <w:color w:val="000000"/>
              </w:rPr>
              <w:t>7</w:t>
            </w:r>
            <w:r>
              <w:rPr>
                <w:rFonts w:cs="Arial"/>
                <w:color w:val="000000"/>
              </w:rPr>
              <w:t>,</w:t>
            </w:r>
            <w:r w:rsidRPr="00454C81">
              <w:rPr>
                <w:rFonts w:cs="Arial"/>
                <w:color w:val="000000"/>
              </w:rPr>
              <w:t>072</w:t>
            </w:r>
          </w:p>
        </w:tc>
        <w:tc>
          <w:tcPr>
            <w:tcW w:w="1275" w:type="dxa"/>
            <w:vAlign w:val="center"/>
          </w:tcPr>
          <w:p w14:paraId="6828E514" w14:textId="249570F3" w:rsidR="00454C81" w:rsidRPr="0054390B" w:rsidRDefault="00454C81" w:rsidP="00454C81">
            <w:pPr>
              <w:pStyle w:val="Tabletext"/>
              <w:spacing w:before="60" w:after="60" w:line="264" w:lineRule="auto"/>
              <w:jc w:val="right"/>
            </w:pPr>
            <w:r>
              <w:t>7,759</w:t>
            </w:r>
          </w:p>
        </w:tc>
        <w:tc>
          <w:tcPr>
            <w:tcW w:w="1276" w:type="dxa"/>
            <w:vAlign w:val="center"/>
          </w:tcPr>
          <w:p w14:paraId="03E92947" w14:textId="324BD911" w:rsidR="00454C81" w:rsidRPr="0054390B" w:rsidRDefault="00454C81" w:rsidP="00454C81">
            <w:pPr>
              <w:pStyle w:val="Tabletext"/>
              <w:spacing w:before="60" w:after="60" w:line="264" w:lineRule="auto"/>
              <w:jc w:val="right"/>
            </w:pPr>
            <w:r>
              <w:t>7,146</w:t>
            </w:r>
          </w:p>
        </w:tc>
        <w:tc>
          <w:tcPr>
            <w:tcW w:w="1276" w:type="dxa"/>
            <w:vAlign w:val="center"/>
          </w:tcPr>
          <w:p w14:paraId="61327F79" w14:textId="6F20A470" w:rsidR="00454C81" w:rsidRPr="0054390B" w:rsidRDefault="00454C81" w:rsidP="00454C81">
            <w:pPr>
              <w:pStyle w:val="Tabletext"/>
              <w:spacing w:before="60" w:after="60" w:line="264" w:lineRule="auto"/>
              <w:jc w:val="center"/>
            </w:pPr>
            <w:r>
              <w:t>5</w:t>
            </w:r>
          </w:p>
        </w:tc>
        <w:tc>
          <w:tcPr>
            <w:tcW w:w="1105" w:type="dxa"/>
            <w:vAlign w:val="center"/>
          </w:tcPr>
          <w:p w14:paraId="40F7D837" w14:textId="0EE6B8F8" w:rsidR="00454C81" w:rsidRPr="0054390B" w:rsidRDefault="00454C81" w:rsidP="00454C81">
            <w:pPr>
              <w:pStyle w:val="Tabletext"/>
              <w:spacing w:before="60" w:after="60" w:line="264" w:lineRule="auto"/>
              <w:jc w:val="right"/>
            </w:pPr>
            <w:r>
              <w:t>1,429</w:t>
            </w:r>
          </w:p>
        </w:tc>
      </w:tr>
      <w:tr w:rsidR="00454C81" w14:paraId="5E6BC0AC" w14:textId="7F2E9822" w:rsidTr="002D70F8">
        <w:trPr>
          <w:trHeight w:val="425"/>
        </w:trPr>
        <w:tc>
          <w:tcPr>
            <w:tcW w:w="2122" w:type="dxa"/>
            <w:shd w:val="clear" w:color="auto" w:fill="F2F2F2" w:themeFill="background1" w:themeFillShade="F2"/>
            <w:vAlign w:val="center"/>
          </w:tcPr>
          <w:p w14:paraId="37D47D97" w14:textId="2FC9554F" w:rsidR="00454C81" w:rsidRPr="00750D28" w:rsidRDefault="00454C81" w:rsidP="00454C81">
            <w:pPr>
              <w:pStyle w:val="Tabletext"/>
              <w:spacing w:before="60" w:after="60" w:line="264" w:lineRule="auto"/>
              <w:rPr>
                <w:b/>
                <w:bCs/>
              </w:rPr>
            </w:pPr>
            <w:r w:rsidRPr="00750D28">
              <w:rPr>
                <w:b/>
                <w:bCs/>
              </w:rPr>
              <w:t>Yarriambiack Shire*</w:t>
            </w:r>
          </w:p>
        </w:tc>
        <w:tc>
          <w:tcPr>
            <w:tcW w:w="992" w:type="dxa"/>
            <w:shd w:val="clear" w:color="auto" w:fill="F2F2F2" w:themeFill="background1" w:themeFillShade="F2"/>
            <w:vAlign w:val="center"/>
          </w:tcPr>
          <w:p w14:paraId="6DE2DA7A" w14:textId="312B7122" w:rsidR="00454C81" w:rsidRPr="00750D28" w:rsidRDefault="00454C81" w:rsidP="00454C81">
            <w:pPr>
              <w:pStyle w:val="Tabletext"/>
              <w:spacing w:before="60" w:after="60" w:line="264" w:lineRule="auto"/>
              <w:jc w:val="right"/>
              <w:rPr>
                <w:b/>
                <w:bCs/>
              </w:rPr>
            </w:pPr>
            <w:r w:rsidRPr="00750D28">
              <w:rPr>
                <w:b/>
                <w:bCs/>
              </w:rPr>
              <w:t>7,326</w:t>
            </w:r>
          </w:p>
        </w:tc>
        <w:tc>
          <w:tcPr>
            <w:tcW w:w="1276" w:type="dxa"/>
            <w:shd w:val="clear" w:color="auto" w:fill="F2F2F2" w:themeFill="background1" w:themeFillShade="F2"/>
            <w:vAlign w:val="bottom"/>
          </w:tcPr>
          <w:p w14:paraId="32E4653E" w14:textId="2B9D9B00" w:rsidR="00454C81" w:rsidRPr="00454C81" w:rsidRDefault="00454C81" w:rsidP="00454C81">
            <w:pPr>
              <w:pStyle w:val="Tabletext"/>
              <w:spacing w:before="60" w:after="60" w:line="264" w:lineRule="auto"/>
              <w:jc w:val="right"/>
              <w:rPr>
                <w:rFonts w:cs="Arial"/>
                <w:b/>
                <w:bCs/>
              </w:rPr>
            </w:pPr>
            <w:r w:rsidRPr="00454C81">
              <w:rPr>
                <w:rFonts w:cs="Arial"/>
                <w:b/>
                <w:bCs/>
                <w:color w:val="000000"/>
              </w:rPr>
              <w:t>5,703</w:t>
            </w:r>
          </w:p>
        </w:tc>
        <w:tc>
          <w:tcPr>
            <w:tcW w:w="1275" w:type="dxa"/>
            <w:shd w:val="clear" w:color="auto" w:fill="F2F2F2" w:themeFill="background1" w:themeFillShade="F2"/>
            <w:vAlign w:val="center"/>
          </w:tcPr>
          <w:p w14:paraId="7F0CDD27" w14:textId="67A9C4DD" w:rsidR="00454C81" w:rsidRPr="00750D28" w:rsidRDefault="00454C81" w:rsidP="00454C81">
            <w:pPr>
              <w:pStyle w:val="Tabletext"/>
              <w:spacing w:before="60" w:after="60" w:line="264" w:lineRule="auto"/>
              <w:jc w:val="right"/>
              <w:rPr>
                <w:b/>
                <w:bCs/>
              </w:rPr>
            </w:pPr>
            <w:r w:rsidRPr="00750D28">
              <w:rPr>
                <w:b/>
                <w:bCs/>
              </w:rPr>
              <w:t>6,556</w:t>
            </w:r>
          </w:p>
        </w:tc>
        <w:tc>
          <w:tcPr>
            <w:tcW w:w="1276" w:type="dxa"/>
            <w:shd w:val="clear" w:color="auto" w:fill="F2F2F2" w:themeFill="background1" w:themeFillShade="F2"/>
            <w:vAlign w:val="center"/>
          </w:tcPr>
          <w:p w14:paraId="2B8D1502" w14:textId="755A59C6" w:rsidR="00454C81" w:rsidRPr="00750D28" w:rsidRDefault="00454C81" w:rsidP="00454C81">
            <w:pPr>
              <w:pStyle w:val="Tabletext"/>
              <w:spacing w:before="60" w:after="60" w:line="264" w:lineRule="auto"/>
              <w:jc w:val="right"/>
              <w:rPr>
                <w:b/>
                <w:bCs/>
              </w:rPr>
            </w:pPr>
            <w:r w:rsidRPr="00750D28">
              <w:rPr>
                <w:b/>
                <w:bCs/>
              </w:rPr>
              <w:t>5,594</w:t>
            </w:r>
          </w:p>
        </w:tc>
        <w:tc>
          <w:tcPr>
            <w:tcW w:w="1276" w:type="dxa"/>
            <w:shd w:val="clear" w:color="auto" w:fill="F2F2F2" w:themeFill="background1" w:themeFillShade="F2"/>
            <w:vAlign w:val="center"/>
          </w:tcPr>
          <w:p w14:paraId="699B5852" w14:textId="24F5F061" w:rsidR="00454C81" w:rsidRPr="00750D28" w:rsidRDefault="00454C81" w:rsidP="00454C81">
            <w:pPr>
              <w:pStyle w:val="Tabletext"/>
              <w:spacing w:before="60" w:after="60" w:line="264" w:lineRule="auto"/>
              <w:jc w:val="center"/>
              <w:rPr>
                <w:b/>
                <w:bCs/>
              </w:rPr>
            </w:pPr>
            <w:r w:rsidRPr="00750D28">
              <w:rPr>
                <w:b/>
                <w:bCs/>
              </w:rPr>
              <w:t>7</w:t>
            </w:r>
          </w:p>
        </w:tc>
        <w:tc>
          <w:tcPr>
            <w:tcW w:w="1105" w:type="dxa"/>
            <w:shd w:val="clear" w:color="auto" w:fill="F2F2F2" w:themeFill="background1" w:themeFillShade="F2"/>
            <w:vAlign w:val="center"/>
          </w:tcPr>
          <w:p w14:paraId="398F4E9B" w14:textId="7E7E36B0" w:rsidR="00454C81" w:rsidRPr="00750D28" w:rsidRDefault="00454C81" w:rsidP="00454C81">
            <w:pPr>
              <w:pStyle w:val="Tabletext"/>
              <w:spacing w:before="60" w:after="60" w:line="264" w:lineRule="auto"/>
              <w:jc w:val="right"/>
              <w:rPr>
                <w:b/>
                <w:bCs/>
              </w:rPr>
            </w:pPr>
            <w:r w:rsidRPr="00750D28">
              <w:rPr>
                <w:b/>
                <w:bCs/>
              </w:rPr>
              <w:t>799</w:t>
            </w:r>
          </w:p>
        </w:tc>
      </w:tr>
      <w:tr w:rsidR="00454C81" w14:paraId="220F45F1" w14:textId="77777777" w:rsidTr="002D70F8">
        <w:trPr>
          <w:trHeight w:val="425"/>
        </w:trPr>
        <w:tc>
          <w:tcPr>
            <w:tcW w:w="2122" w:type="dxa"/>
            <w:vAlign w:val="center"/>
          </w:tcPr>
          <w:p w14:paraId="2A8E519B" w14:textId="079D3898" w:rsidR="00454C81" w:rsidRPr="0054390B" w:rsidRDefault="00454C81" w:rsidP="00454C81">
            <w:pPr>
              <w:pStyle w:val="Tabletext"/>
              <w:spacing w:before="60" w:after="60" w:line="264" w:lineRule="auto"/>
            </w:pPr>
            <w:r>
              <w:t>Towong Shire</w:t>
            </w:r>
          </w:p>
        </w:tc>
        <w:tc>
          <w:tcPr>
            <w:tcW w:w="992" w:type="dxa"/>
            <w:vAlign w:val="center"/>
          </w:tcPr>
          <w:p w14:paraId="30DD6294" w14:textId="759613D4" w:rsidR="00454C81" w:rsidRPr="0054390B" w:rsidRDefault="00454C81" w:rsidP="00454C81">
            <w:pPr>
              <w:pStyle w:val="Tabletext"/>
              <w:spacing w:before="60" w:after="60" w:line="264" w:lineRule="auto"/>
              <w:jc w:val="right"/>
            </w:pPr>
            <w:r>
              <w:t>6,675</w:t>
            </w:r>
          </w:p>
        </w:tc>
        <w:tc>
          <w:tcPr>
            <w:tcW w:w="1276" w:type="dxa"/>
            <w:vAlign w:val="bottom"/>
          </w:tcPr>
          <w:p w14:paraId="381B953E" w14:textId="58502039" w:rsidR="00454C81" w:rsidRPr="00454C81" w:rsidRDefault="00454C81" w:rsidP="00454C81">
            <w:pPr>
              <w:pStyle w:val="Tabletext"/>
              <w:spacing w:before="60" w:after="60" w:line="264" w:lineRule="auto"/>
              <w:jc w:val="right"/>
              <w:rPr>
                <w:rFonts w:cs="Arial"/>
              </w:rPr>
            </w:pPr>
            <w:r w:rsidRPr="00454C81">
              <w:rPr>
                <w:rFonts w:cs="Arial"/>
                <w:color w:val="000000"/>
              </w:rPr>
              <w:t>5</w:t>
            </w:r>
            <w:r>
              <w:rPr>
                <w:rFonts w:cs="Arial"/>
                <w:color w:val="000000"/>
              </w:rPr>
              <w:t>,</w:t>
            </w:r>
            <w:r w:rsidRPr="00454C81">
              <w:rPr>
                <w:rFonts w:cs="Arial"/>
                <w:color w:val="000000"/>
              </w:rPr>
              <w:t>264</w:t>
            </w:r>
          </w:p>
        </w:tc>
        <w:tc>
          <w:tcPr>
            <w:tcW w:w="1275" w:type="dxa"/>
            <w:vAlign w:val="center"/>
          </w:tcPr>
          <w:p w14:paraId="15393E52" w14:textId="4695F6A3" w:rsidR="00454C81" w:rsidRPr="0054390B" w:rsidRDefault="00454C81" w:rsidP="00454C81">
            <w:pPr>
              <w:pStyle w:val="Tabletext"/>
              <w:spacing w:before="60" w:after="60" w:line="264" w:lineRule="auto"/>
              <w:jc w:val="right"/>
            </w:pPr>
            <w:r>
              <w:t>6,223</w:t>
            </w:r>
          </w:p>
        </w:tc>
        <w:tc>
          <w:tcPr>
            <w:tcW w:w="1276" w:type="dxa"/>
            <w:vAlign w:val="center"/>
          </w:tcPr>
          <w:p w14:paraId="50189E9D" w14:textId="086B9D51" w:rsidR="00454C81" w:rsidRPr="0054390B" w:rsidRDefault="00454C81" w:rsidP="00454C81">
            <w:pPr>
              <w:pStyle w:val="Tabletext"/>
              <w:spacing w:before="60" w:after="60" w:line="264" w:lineRule="auto"/>
              <w:jc w:val="right"/>
            </w:pPr>
            <w:r>
              <w:t>5,305</w:t>
            </w:r>
          </w:p>
        </w:tc>
        <w:tc>
          <w:tcPr>
            <w:tcW w:w="1276" w:type="dxa"/>
            <w:vAlign w:val="center"/>
          </w:tcPr>
          <w:p w14:paraId="5B89CA2B" w14:textId="702C50B2" w:rsidR="00454C81" w:rsidRPr="0054390B" w:rsidRDefault="00454C81" w:rsidP="00454C81">
            <w:pPr>
              <w:pStyle w:val="Tabletext"/>
              <w:spacing w:before="60" w:after="60" w:line="264" w:lineRule="auto"/>
              <w:jc w:val="center"/>
            </w:pPr>
            <w:r>
              <w:t>5</w:t>
            </w:r>
          </w:p>
        </w:tc>
        <w:tc>
          <w:tcPr>
            <w:tcW w:w="1105" w:type="dxa"/>
            <w:vAlign w:val="center"/>
          </w:tcPr>
          <w:p w14:paraId="501DCB5B" w14:textId="38C92D63" w:rsidR="00454C81" w:rsidRPr="0054390B" w:rsidRDefault="00454C81" w:rsidP="00454C81">
            <w:pPr>
              <w:pStyle w:val="Tabletext"/>
              <w:spacing w:before="60" w:after="60" w:line="264" w:lineRule="auto"/>
              <w:jc w:val="right"/>
            </w:pPr>
            <w:r>
              <w:t>1,061</w:t>
            </w:r>
          </w:p>
        </w:tc>
      </w:tr>
      <w:tr w:rsidR="00454C81" w14:paraId="28FBAABE" w14:textId="77777777" w:rsidTr="002D70F8">
        <w:trPr>
          <w:trHeight w:val="425"/>
        </w:trPr>
        <w:tc>
          <w:tcPr>
            <w:tcW w:w="2122" w:type="dxa"/>
            <w:vAlign w:val="center"/>
          </w:tcPr>
          <w:p w14:paraId="7A1B0621" w14:textId="3590C19D" w:rsidR="00454C81" w:rsidRPr="0054390B" w:rsidRDefault="00454C81" w:rsidP="00454C81">
            <w:pPr>
              <w:pStyle w:val="Tabletext"/>
              <w:spacing w:before="60" w:after="60" w:line="264" w:lineRule="auto"/>
            </w:pPr>
            <w:r>
              <w:t>Buloke Shire*</w:t>
            </w:r>
          </w:p>
        </w:tc>
        <w:tc>
          <w:tcPr>
            <w:tcW w:w="992" w:type="dxa"/>
            <w:vAlign w:val="center"/>
          </w:tcPr>
          <w:p w14:paraId="79C72834" w14:textId="490AA8AF" w:rsidR="00454C81" w:rsidRPr="0054390B" w:rsidRDefault="00454C81" w:rsidP="00454C81">
            <w:pPr>
              <w:pStyle w:val="Tabletext"/>
              <w:spacing w:before="60" w:after="60" w:line="264" w:lineRule="auto"/>
              <w:jc w:val="right"/>
            </w:pPr>
            <w:r>
              <w:t>7,998</w:t>
            </w:r>
          </w:p>
        </w:tc>
        <w:tc>
          <w:tcPr>
            <w:tcW w:w="1276" w:type="dxa"/>
            <w:vAlign w:val="bottom"/>
          </w:tcPr>
          <w:p w14:paraId="685E5BC8" w14:textId="14F100A7" w:rsidR="00454C81" w:rsidRPr="00454C81" w:rsidRDefault="00454C81" w:rsidP="00454C81">
            <w:pPr>
              <w:pStyle w:val="Tabletext"/>
              <w:spacing w:before="60" w:after="60" w:line="264" w:lineRule="auto"/>
              <w:jc w:val="right"/>
              <w:rPr>
                <w:rFonts w:cs="Arial"/>
              </w:rPr>
            </w:pPr>
            <w:r w:rsidRPr="00454C81">
              <w:rPr>
                <w:rFonts w:cs="Arial"/>
                <w:color w:val="000000"/>
              </w:rPr>
              <w:t>5</w:t>
            </w:r>
            <w:r>
              <w:rPr>
                <w:rFonts w:cs="Arial"/>
                <w:color w:val="000000"/>
              </w:rPr>
              <w:t>,</w:t>
            </w:r>
            <w:r w:rsidRPr="00454C81">
              <w:rPr>
                <w:rFonts w:cs="Arial"/>
                <w:color w:val="000000"/>
              </w:rPr>
              <w:t>404</w:t>
            </w:r>
          </w:p>
        </w:tc>
        <w:tc>
          <w:tcPr>
            <w:tcW w:w="1275" w:type="dxa"/>
            <w:vAlign w:val="center"/>
          </w:tcPr>
          <w:p w14:paraId="06F40278" w14:textId="2DAACE4F" w:rsidR="00454C81" w:rsidRPr="0054390B" w:rsidRDefault="00454C81" w:rsidP="00454C81">
            <w:pPr>
              <w:pStyle w:val="Tabletext"/>
              <w:spacing w:before="60" w:after="60" w:line="264" w:lineRule="auto"/>
              <w:jc w:val="right"/>
            </w:pPr>
            <w:r>
              <w:t>6,178</w:t>
            </w:r>
          </w:p>
        </w:tc>
        <w:tc>
          <w:tcPr>
            <w:tcW w:w="1276" w:type="dxa"/>
            <w:vAlign w:val="center"/>
          </w:tcPr>
          <w:p w14:paraId="5A0F5DE7" w14:textId="51A258CE" w:rsidR="00454C81" w:rsidRPr="0054390B" w:rsidRDefault="00454C81" w:rsidP="00454C81">
            <w:pPr>
              <w:pStyle w:val="Tabletext"/>
              <w:spacing w:before="60" w:after="60" w:line="264" w:lineRule="auto"/>
              <w:jc w:val="right"/>
            </w:pPr>
            <w:r>
              <w:t>5,249</w:t>
            </w:r>
          </w:p>
        </w:tc>
        <w:tc>
          <w:tcPr>
            <w:tcW w:w="1276" w:type="dxa"/>
            <w:vAlign w:val="center"/>
          </w:tcPr>
          <w:p w14:paraId="1A925C7C" w14:textId="7A5D810A" w:rsidR="00454C81" w:rsidRPr="0054390B" w:rsidRDefault="00454C81" w:rsidP="00454C81">
            <w:pPr>
              <w:pStyle w:val="Tabletext"/>
              <w:spacing w:before="60" w:after="60" w:line="264" w:lineRule="auto"/>
              <w:jc w:val="center"/>
            </w:pPr>
            <w:r>
              <w:t>7</w:t>
            </w:r>
          </w:p>
        </w:tc>
        <w:tc>
          <w:tcPr>
            <w:tcW w:w="1105" w:type="dxa"/>
            <w:vAlign w:val="center"/>
          </w:tcPr>
          <w:p w14:paraId="7BF2B44B" w14:textId="37352F23" w:rsidR="00454C81" w:rsidRPr="0054390B" w:rsidRDefault="00454C81" w:rsidP="00454C81">
            <w:pPr>
              <w:pStyle w:val="Tabletext"/>
              <w:spacing w:before="60" w:after="60" w:line="264" w:lineRule="auto"/>
              <w:jc w:val="right"/>
            </w:pPr>
            <w:r>
              <w:t>750</w:t>
            </w:r>
          </w:p>
        </w:tc>
      </w:tr>
      <w:tr w:rsidR="00454C81" w14:paraId="59F31237" w14:textId="77777777" w:rsidTr="002D70F8">
        <w:trPr>
          <w:trHeight w:val="425"/>
        </w:trPr>
        <w:tc>
          <w:tcPr>
            <w:tcW w:w="2122" w:type="dxa"/>
            <w:vAlign w:val="center"/>
          </w:tcPr>
          <w:p w14:paraId="61EFE2CE" w14:textId="5AD2486E" w:rsidR="00454C81" w:rsidRPr="0054390B" w:rsidRDefault="00454C81" w:rsidP="00454C81">
            <w:pPr>
              <w:pStyle w:val="Tabletext"/>
              <w:spacing w:before="60" w:after="60" w:line="264" w:lineRule="auto"/>
            </w:pPr>
            <w:r>
              <w:t>Hindmarsh Shire</w:t>
            </w:r>
          </w:p>
        </w:tc>
        <w:tc>
          <w:tcPr>
            <w:tcW w:w="992" w:type="dxa"/>
            <w:vAlign w:val="center"/>
          </w:tcPr>
          <w:p w14:paraId="4ADCE5A2" w14:textId="6A50A003" w:rsidR="00454C81" w:rsidRPr="0054390B" w:rsidRDefault="00454C81" w:rsidP="00454C81">
            <w:pPr>
              <w:pStyle w:val="Tabletext"/>
              <w:spacing w:before="60" w:after="60" w:line="264" w:lineRule="auto"/>
              <w:jc w:val="right"/>
            </w:pPr>
            <w:r>
              <w:t>7,524</w:t>
            </w:r>
          </w:p>
        </w:tc>
        <w:tc>
          <w:tcPr>
            <w:tcW w:w="1276" w:type="dxa"/>
            <w:vAlign w:val="bottom"/>
          </w:tcPr>
          <w:p w14:paraId="176247CE" w14:textId="7CB2C741" w:rsidR="00454C81" w:rsidRPr="00454C81" w:rsidRDefault="00454C81" w:rsidP="00454C81">
            <w:pPr>
              <w:pStyle w:val="Tabletext"/>
              <w:spacing w:before="60" w:after="60" w:line="264" w:lineRule="auto"/>
              <w:jc w:val="right"/>
              <w:rPr>
                <w:rFonts w:cs="Arial"/>
              </w:rPr>
            </w:pPr>
            <w:r w:rsidRPr="00454C81">
              <w:rPr>
                <w:rFonts w:cs="Arial"/>
                <w:color w:val="000000"/>
              </w:rPr>
              <w:t>4</w:t>
            </w:r>
            <w:r>
              <w:rPr>
                <w:rFonts w:cs="Arial"/>
                <w:color w:val="000000"/>
              </w:rPr>
              <w:t>,</w:t>
            </w:r>
            <w:r w:rsidRPr="00454C81">
              <w:rPr>
                <w:rFonts w:cs="Arial"/>
                <w:color w:val="000000"/>
              </w:rPr>
              <w:t>695</w:t>
            </w:r>
          </w:p>
        </w:tc>
        <w:tc>
          <w:tcPr>
            <w:tcW w:w="1275" w:type="dxa"/>
            <w:vAlign w:val="center"/>
          </w:tcPr>
          <w:p w14:paraId="3069560B" w14:textId="435D10F7" w:rsidR="00454C81" w:rsidRPr="0054390B" w:rsidRDefault="00454C81" w:rsidP="00454C81">
            <w:pPr>
              <w:pStyle w:val="Tabletext"/>
              <w:spacing w:before="60" w:after="60" w:line="264" w:lineRule="auto"/>
              <w:jc w:val="right"/>
            </w:pPr>
            <w:r>
              <w:t>5,698</w:t>
            </w:r>
          </w:p>
        </w:tc>
        <w:tc>
          <w:tcPr>
            <w:tcW w:w="1276" w:type="dxa"/>
            <w:vAlign w:val="center"/>
          </w:tcPr>
          <w:p w14:paraId="5416C447" w14:textId="07DFB681" w:rsidR="00454C81" w:rsidRPr="0054390B" w:rsidRDefault="00454C81" w:rsidP="00454C81">
            <w:pPr>
              <w:pStyle w:val="Tabletext"/>
              <w:spacing w:before="60" w:after="60" w:line="264" w:lineRule="auto"/>
              <w:jc w:val="right"/>
            </w:pPr>
            <w:r>
              <w:t>4,673</w:t>
            </w:r>
          </w:p>
        </w:tc>
        <w:tc>
          <w:tcPr>
            <w:tcW w:w="1276" w:type="dxa"/>
            <w:vAlign w:val="center"/>
          </w:tcPr>
          <w:p w14:paraId="0874C14C" w14:textId="5D7C0876" w:rsidR="00454C81" w:rsidRPr="0054390B" w:rsidRDefault="00454C81" w:rsidP="00454C81">
            <w:pPr>
              <w:pStyle w:val="Tabletext"/>
              <w:spacing w:before="60" w:after="60" w:line="264" w:lineRule="auto"/>
              <w:jc w:val="center"/>
            </w:pPr>
            <w:r>
              <w:t>6</w:t>
            </w:r>
          </w:p>
        </w:tc>
        <w:tc>
          <w:tcPr>
            <w:tcW w:w="1105" w:type="dxa"/>
            <w:vAlign w:val="center"/>
          </w:tcPr>
          <w:p w14:paraId="02282A80" w14:textId="52629D54" w:rsidR="00454C81" w:rsidRPr="0054390B" w:rsidRDefault="00454C81" w:rsidP="00454C81">
            <w:pPr>
              <w:pStyle w:val="Tabletext"/>
              <w:spacing w:before="60" w:after="60" w:line="264" w:lineRule="auto"/>
              <w:jc w:val="right"/>
            </w:pPr>
            <w:r>
              <w:t>779</w:t>
            </w:r>
          </w:p>
        </w:tc>
      </w:tr>
      <w:tr w:rsidR="00454C81" w14:paraId="6742BCDE" w14:textId="77777777" w:rsidTr="002D70F8">
        <w:trPr>
          <w:trHeight w:val="425"/>
        </w:trPr>
        <w:tc>
          <w:tcPr>
            <w:tcW w:w="2122" w:type="dxa"/>
            <w:vAlign w:val="center"/>
          </w:tcPr>
          <w:p w14:paraId="15C0C54C" w14:textId="3D976BAB" w:rsidR="00454C81" w:rsidRPr="0054390B" w:rsidRDefault="00454C81" w:rsidP="00454C81">
            <w:pPr>
              <w:pStyle w:val="Tabletext"/>
              <w:spacing w:before="60" w:after="60" w:line="264" w:lineRule="auto"/>
            </w:pPr>
            <w:r>
              <w:t>Queenscliffe Borough</w:t>
            </w:r>
          </w:p>
        </w:tc>
        <w:tc>
          <w:tcPr>
            <w:tcW w:w="992" w:type="dxa"/>
            <w:vAlign w:val="center"/>
          </w:tcPr>
          <w:p w14:paraId="1F5DBCB1" w14:textId="321784FB" w:rsidR="00454C81" w:rsidRPr="0054390B" w:rsidRDefault="00454C81" w:rsidP="00454C81">
            <w:pPr>
              <w:pStyle w:val="Tabletext"/>
              <w:spacing w:before="60" w:after="60" w:line="264" w:lineRule="auto"/>
              <w:jc w:val="right"/>
            </w:pPr>
            <w:r>
              <w:t>9</w:t>
            </w:r>
          </w:p>
        </w:tc>
        <w:tc>
          <w:tcPr>
            <w:tcW w:w="1276" w:type="dxa"/>
            <w:vAlign w:val="bottom"/>
          </w:tcPr>
          <w:p w14:paraId="6A1CA219" w14:textId="7192F87B" w:rsidR="00454C81" w:rsidRPr="00454C81" w:rsidRDefault="00454C81" w:rsidP="00454C81">
            <w:pPr>
              <w:pStyle w:val="Tabletext"/>
              <w:spacing w:before="60" w:after="60" w:line="264" w:lineRule="auto"/>
              <w:jc w:val="right"/>
              <w:rPr>
                <w:rFonts w:cs="Arial"/>
              </w:rPr>
            </w:pPr>
            <w:r w:rsidRPr="00454C81">
              <w:rPr>
                <w:rFonts w:cs="Arial"/>
                <w:color w:val="000000"/>
              </w:rPr>
              <w:t>4</w:t>
            </w:r>
            <w:r>
              <w:rPr>
                <w:rFonts w:cs="Arial"/>
                <w:color w:val="000000"/>
              </w:rPr>
              <w:t>,</w:t>
            </w:r>
            <w:r w:rsidRPr="00454C81">
              <w:rPr>
                <w:rFonts w:cs="Arial"/>
                <w:color w:val="000000"/>
              </w:rPr>
              <w:t>143</w:t>
            </w:r>
          </w:p>
        </w:tc>
        <w:tc>
          <w:tcPr>
            <w:tcW w:w="1275" w:type="dxa"/>
            <w:vAlign w:val="center"/>
          </w:tcPr>
          <w:p w14:paraId="67838414" w14:textId="6B1235AB" w:rsidR="00454C81" w:rsidRPr="0054390B" w:rsidRDefault="00454C81" w:rsidP="00454C81">
            <w:pPr>
              <w:pStyle w:val="Tabletext"/>
              <w:spacing w:before="60" w:after="60" w:line="264" w:lineRule="auto"/>
              <w:jc w:val="right"/>
            </w:pPr>
            <w:r>
              <w:t>3,276</w:t>
            </w:r>
          </w:p>
        </w:tc>
        <w:tc>
          <w:tcPr>
            <w:tcW w:w="1276" w:type="dxa"/>
            <w:vAlign w:val="center"/>
          </w:tcPr>
          <w:p w14:paraId="3B6EDBCB" w14:textId="64256136" w:rsidR="00454C81" w:rsidRPr="0054390B" w:rsidRDefault="00454C81" w:rsidP="00454C81">
            <w:pPr>
              <w:pStyle w:val="Tabletext"/>
              <w:spacing w:before="60" w:after="60" w:line="264" w:lineRule="auto"/>
              <w:jc w:val="right"/>
            </w:pPr>
            <w:r>
              <w:t>4,337</w:t>
            </w:r>
          </w:p>
        </w:tc>
        <w:tc>
          <w:tcPr>
            <w:tcW w:w="1276" w:type="dxa"/>
            <w:vAlign w:val="center"/>
          </w:tcPr>
          <w:p w14:paraId="26F2BD22" w14:textId="193A2DC9" w:rsidR="00454C81" w:rsidRPr="0054390B" w:rsidRDefault="00454C81" w:rsidP="00454C81">
            <w:pPr>
              <w:pStyle w:val="Tabletext"/>
              <w:spacing w:before="60" w:after="60" w:line="264" w:lineRule="auto"/>
              <w:jc w:val="center"/>
            </w:pPr>
            <w:r>
              <w:t>5</w:t>
            </w:r>
          </w:p>
        </w:tc>
        <w:tc>
          <w:tcPr>
            <w:tcW w:w="1105" w:type="dxa"/>
            <w:vAlign w:val="center"/>
          </w:tcPr>
          <w:p w14:paraId="494E98A5" w14:textId="5AF65598" w:rsidR="00454C81" w:rsidRPr="0054390B" w:rsidRDefault="00454C81" w:rsidP="00454C81">
            <w:pPr>
              <w:pStyle w:val="Tabletext"/>
              <w:spacing w:before="60" w:after="60" w:line="264" w:lineRule="auto"/>
              <w:jc w:val="right"/>
            </w:pPr>
            <w:r>
              <w:t>867</w:t>
            </w:r>
          </w:p>
        </w:tc>
      </w:tr>
    </w:tbl>
    <w:p w14:paraId="33555668" w14:textId="22A86F57" w:rsidR="00C807CE" w:rsidRPr="00FC3411" w:rsidRDefault="005A122C" w:rsidP="00FC3411">
      <w:pPr>
        <w:pStyle w:val="Body"/>
        <w:spacing w:before="60"/>
        <w:rPr>
          <w:sz w:val="20"/>
          <w:szCs w:val="20"/>
        </w:rPr>
      </w:pPr>
      <w:r w:rsidRPr="00FC3411">
        <w:rPr>
          <w:sz w:val="20"/>
          <w:szCs w:val="20"/>
        </w:rPr>
        <w:t>*</w:t>
      </w:r>
      <w:r w:rsidR="008069E1">
        <w:rPr>
          <w:sz w:val="20"/>
          <w:szCs w:val="20"/>
        </w:rPr>
        <w:t xml:space="preserve">This </w:t>
      </w:r>
      <w:r w:rsidRPr="00FC3411">
        <w:rPr>
          <w:sz w:val="20"/>
          <w:szCs w:val="20"/>
        </w:rPr>
        <w:t xml:space="preserve">local council is undergoing an electoral </w:t>
      </w:r>
      <w:r w:rsidR="008E2C50" w:rsidRPr="00FC3411">
        <w:rPr>
          <w:sz w:val="20"/>
          <w:szCs w:val="20"/>
        </w:rPr>
        <w:t xml:space="preserve">structure </w:t>
      </w:r>
      <w:r w:rsidRPr="00FC3411">
        <w:rPr>
          <w:sz w:val="20"/>
          <w:szCs w:val="20"/>
        </w:rPr>
        <w:t>review during 20</w:t>
      </w:r>
      <w:r w:rsidR="007F6CC4" w:rsidRPr="00FC3411">
        <w:rPr>
          <w:sz w:val="20"/>
          <w:szCs w:val="20"/>
        </w:rPr>
        <w:t>23</w:t>
      </w:r>
      <w:r w:rsidRPr="00FC3411">
        <w:rPr>
          <w:sz w:val="20"/>
          <w:szCs w:val="20"/>
        </w:rPr>
        <w:t>–2</w:t>
      </w:r>
      <w:r w:rsidR="007F6CC4" w:rsidRPr="00FC3411">
        <w:rPr>
          <w:sz w:val="20"/>
          <w:szCs w:val="20"/>
        </w:rPr>
        <w:t>4</w:t>
      </w:r>
      <w:r w:rsidRPr="00FC3411">
        <w:rPr>
          <w:sz w:val="20"/>
          <w:szCs w:val="20"/>
        </w:rPr>
        <w:t>.</w:t>
      </w:r>
    </w:p>
    <w:p w14:paraId="648AF0D0" w14:textId="78462010" w:rsidR="00D657C0" w:rsidRPr="008F792E" w:rsidRDefault="65D34999" w:rsidP="00D657C0">
      <w:pPr>
        <w:pStyle w:val="Heading3"/>
      </w:pPr>
      <w:r>
        <w:t xml:space="preserve">Maintaining </w:t>
      </w:r>
      <w:r w:rsidR="00D657C0">
        <w:t>7 councillors</w:t>
      </w:r>
    </w:p>
    <w:p w14:paraId="4D8DD5D9" w14:textId="7070581D" w:rsidR="1B041EAC" w:rsidRPr="000C4160" w:rsidRDefault="1B041EAC" w:rsidP="00BB7610">
      <w:pPr>
        <w:pStyle w:val="Body"/>
        <w:rPr>
          <w:rFonts w:eastAsia="Arial" w:cs="Arial"/>
        </w:rPr>
      </w:pPr>
      <w:r w:rsidRPr="66740881">
        <w:rPr>
          <w:rFonts w:eastAsia="Arial" w:cs="Arial"/>
          <w:color w:val="000000" w:themeColor="text1"/>
        </w:rPr>
        <w:t xml:space="preserve">The shire has similar features and special circumstances to </w:t>
      </w:r>
      <w:r w:rsidR="02F65B82" w:rsidRPr="66740881">
        <w:rPr>
          <w:rFonts w:eastAsia="Arial" w:cs="Arial"/>
          <w:color w:val="000000" w:themeColor="text1"/>
        </w:rPr>
        <w:t xml:space="preserve">other </w:t>
      </w:r>
      <w:r w:rsidRPr="66740881">
        <w:rPr>
          <w:rFonts w:eastAsia="Arial" w:cs="Arial"/>
          <w:color w:val="000000" w:themeColor="text1"/>
        </w:rPr>
        <w:t xml:space="preserve">rural shires with 7 councillors. Neighbouring Buloke Shire also has 7 councillors and is similar in terms of its area, population, voter numbers and voters per councillor. It also shares many of the same special circumstances as </w:t>
      </w:r>
      <w:r w:rsidR="00663393" w:rsidRPr="66740881">
        <w:rPr>
          <w:rFonts w:eastAsia="Arial" w:cs="Arial"/>
          <w:color w:val="000000" w:themeColor="text1"/>
        </w:rPr>
        <w:t>Yarriambiack</w:t>
      </w:r>
      <w:r w:rsidR="08D8BFC4" w:rsidRPr="66740881">
        <w:rPr>
          <w:rFonts w:eastAsia="Arial" w:cs="Arial"/>
          <w:color w:val="000000" w:themeColor="text1"/>
        </w:rPr>
        <w:t xml:space="preserve"> Shire</w:t>
      </w:r>
      <w:r w:rsidRPr="66740881">
        <w:rPr>
          <w:rFonts w:eastAsia="Arial" w:cs="Arial"/>
          <w:color w:val="000000" w:themeColor="text1"/>
        </w:rPr>
        <w:t xml:space="preserve">, which previous representation reviews have found justified 7 as an </w:t>
      </w:r>
      <w:r w:rsidRPr="000C4160">
        <w:rPr>
          <w:rFonts w:eastAsia="Arial" w:cs="Arial"/>
          <w:color w:val="000000" w:themeColor="text1"/>
        </w:rPr>
        <w:t xml:space="preserve">appropriate number of councillors. </w:t>
      </w:r>
      <w:r w:rsidRPr="000C4160">
        <w:rPr>
          <w:rFonts w:eastAsia="Arial" w:cs="Arial"/>
        </w:rPr>
        <w:t xml:space="preserve"> </w:t>
      </w:r>
    </w:p>
    <w:p w14:paraId="41454237" w14:textId="49120792" w:rsidR="00D657C0" w:rsidRPr="00E94B43" w:rsidRDefault="55D3CAF5" w:rsidP="00D657C0">
      <w:r>
        <w:t xml:space="preserve">The panel agreed </w:t>
      </w:r>
      <w:r w:rsidR="2796BEFE">
        <w:t xml:space="preserve">that retaining </w:t>
      </w:r>
      <w:r>
        <w:t xml:space="preserve">7 councillors was </w:t>
      </w:r>
      <w:r w:rsidR="2FDC7BAC">
        <w:t xml:space="preserve">advantageous </w:t>
      </w:r>
      <w:r>
        <w:t xml:space="preserve">due to the geographic size of the shire and distances councillors would be required to travel. Most submissions also supported keeping the current number of councillors. </w:t>
      </w:r>
    </w:p>
    <w:p w14:paraId="190A0BFA" w14:textId="77777777" w:rsidR="00D657C0" w:rsidRPr="008F792E" w:rsidRDefault="00D657C0" w:rsidP="00D657C0">
      <w:pPr>
        <w:pStyle w:val="Heading3"/>
      </w:pPr>
      <w:r w:rsidRPr="008F792E">
        <w:lastRenderedPageBreak/>
        <w:t>Reducing to 6 councillors</w:t>
      </w:r>
    </w:p>
    <w:p w14:paraId="317A410D" w14:textId="19A98203" w:rsidR="00D657C0" w:rsidRPr="000C4160" w:rsidRDefault="00D657C0" w:rsidP="00D657C0">
      <w:r w:rsidRPr="00083B96">
        <w:t xml:space="preserve">Although recognising </w:t>
      </w:r>
      <w:r w:rsidR="00586771" w:rsidRPr="00083B96">
        <w:t xml:space="preserve">the </w:t>
      </w:r>
      <w:r w:rsidRPr="00083B96">
        <w:t>limited support to change the current number of councillors, the panel proposed reducing councillor numbers to 6</w:t>
      </w:r>
      <w:r w:rsidR="00586771" w:rsidRPr="00083B96">
        <w:t xml:space="preserve">. </w:t>
      </w:r>
      <w:r w:rsidR="009F0869" w:rsidRPr="00083B96">
        <w:t xml:space="preserve">This would only be </w:t>
      </w:r>
      <w:r w:rsidR="00405AC2" w:rsidRPr="00083B96">
        <w:t>possible if</w:t>
      </w:r>
      <w:r w:rsidR="009F0869" w:rsidRPr="00083B96">
        <w:t xml:space="preserve"> </w:t>
      </w:r>
      <w:r w:rsidRPr="00083B96">
        <w:t xml:space="preserve">a suitable subdivided </w:t>
      </w:r>
      <w:r w:rsidRPr="000C4160">
        <w:t xml:space="preserve">electoral structure </w:t>
      </w:r>
      <w:r w:rsidR="00405AC2" w:rsidRPr="000C4160">
        <w:t xml:space="preserve">could </w:t>
      </w:r>
      <w:r w:rsidR="00992069" w:rsidRPr="000C4160">
        <w:t xml:space="preserve">be </w:t>
      </w:r>
      <w:r w:rsidR="00405AC2" w:rsidRPr="000C4160">
        <w:t xml:space="preserve">identified and </w:t>
      </w:r>
      <w:r w:rsidRPr="000C4160">
        <w:t xml:space="preserve">presented to the public. </w:t>
      </w:r>
    </w:p>
    <w:p w14:paraId="3A1E5149" w14:textId="6103B768" w:rsidR="00D657C0" w:rsidRPr="000C4160" w:rsidRDefault="00083B96" w:rsidP="00D657C0">
      <w:r w:rsidRPr="000C4160">
        <w:t>A</w:t>
      </w:r>
      <w:r w:rsidR="00D657C0" w:rsidRPr="000C4160">
        <w:t xml:space="preserve">n even number of councillors </w:t>
      </w:r>
      <w:r w:rsidRPr="000C4160">
        <w:t xml:space="preserve">was not viewed as </w:t>
      </w:r>
      <w:r w:rsidR="00D657C0" w:rsidRPr="000C4160">
        <w:t xml:space="preserve">problematic for the </w:t>
      </w:r>
      <w:r w:rsidR="00653C15" w:rsidRPr="000C4160">
        <w:t xml:space="preserve">operation </w:t>
      </w:r>
      <w:r w:rsidR="00D657C0" w:rsidRPr="000C4160">
        <w:t>of the council</w:t>
      </w:r>
      <w:r w:rsidR="00460CC4" w:rsidRPr="000C4160">
        <w:t>, as an</w:t>
      </w:r>
      <w:r w:rsidR="00D657C0" w:rsidRPr="000C4160">
        <w:t xml:space="preserve"> even number of councillors would likely be needed to create multi-councillor ward structures for other councils under the new legislative requirements.</w:t>
      </w:r>
    </w:p>
    <w:p w14:paraId="382134E3" w14:textId="2E402A0F" w:rsidR="00D657C0" w:rsidRPr="0099481F" w:rsidRDefault="00221613" w:rsidP="00D657C0">
      <w:pPr>
        <w:rPr>
          <w:color w:val="FF0000"/>
        </w:rPr>
      </w:pPr>
      <w:r w:rsidRPr="000C4160">
        <w:t>T</w:t>
      </w:r>
      <w:r w:rsidR="00D657C0" w:rsidRPr="000C4160">
        <w:t>he shire’s voter-to-councillor ratio compared with other rural councils</w:t>
      </w:r>
      <w:r w:rsidRPr="000C4160">
        <w:t xml:space="preserve"> was also considered by the panel</w:t>
      </w:r>
      <w:r w:rsidR="00D657C0" w:rsidRPr="000C4160">
        <w:t xml:space="preserve"> and </w:t>
      </w:r>
      <w:r w:rsidR="00083B96" w:rsidRPr="000C4160">
        <w:t xml:space="preserve">it </w:t>
      </w:r>
      <w:r w:rsidR="00D657C0" w:rsidRPr="000C4160">
        <w:t>agreed such a reduction could be justified</w:t>
      </w:r>
      <w:r w:rsidR="00D657C0" w:rsidRPr="000C4160">
        <w:rPr>
          <w:color w:val="000000" w:themeColor="text1"/>
        </w:rPr>
        <w:t>. Hindmarsh Shire Council operates with 6 councillors and has a voter-to-councillor ratio of 779</w:t>
      </w:r>
      <w:r w:rsidR="00992069" w:rsidRPr="000C4160">
        <w:rPr>
          <w:color w:val="000000" w:themeColor="text1"/>
        </w:rPr>
        <w:t>.</w:t>
      </w:r>
      <w:r w:rsidR="008602D0" w:rsidRPr="000C4160">
        <w:rPr>
          <w:color w:val="000000" w:themeColor="text1"/>
        </w:rPr>
        <w:t xml:space="preserve"> </w:t>
      </w:r>
      <w:r w:rsidR="00D657C0" w:rsidRPr="000C4160">
        <w:rPr>
          <w:color w:val="000000" w:themeColor="text1"/>
        </w:rPr>
        <w:t>Towong Shire Council operates with 5 councillor</w:t>
      </w:r>
      <w:r w:rsidR="00992069" w:rsidRPr="000C4160">
        <w:rPr>
          <w:color w:val="000000" w:themeColor="text1"/>
        </w:rPr>
        <w:t>s</w:t>
      </w:r>
      <w:r w:rsidR="00D657C0" w:rsidRPr="000C4160">
        <w:rPr>
          <w:color w:val="000000" w:themeColor="text1"/>
        </w:rPr>
        <w:t xml:space="preserve"> and has a voter-to-councillor ratio of 1,061.</w:t>
      </w:r>
    </w:p>
    <w:p w14:paraId="6CF6BA5C" w14:textId="77777777" w:rsidR="00D657C0" w:rsidRDefault="00D657C0" w:rsidP="00D657C0">
      <w:pPr>
        <w:pStyle w:val="Heading3"/>
      </w:pPr>
      <w:r w:rsidRPr="008F792E">
        <w:t>Reducing to 5 councillors</w:t>
      </w:r>
    </w:p>
    <w:p w14:paraId="505849B7" w14:textId="3E55B14C" w:rsidR="00D657C0" w:rsidRPr="00651D6F" w:rsidRDefault="00D657C0" w:rsidP="00D657C0">
      <w:pPr>
        <w:pStyle w:val="Body"/>
      </w:pPr>
      <w:r w:rsidRPr="000C4160">
        <w:t>Given the voter-to-councillor ratio and various needs of the shire’s population, reducing the number of councillors to 5</w:t>
      </w:r>
      <w:r w:rsidR="008D152E" w:rsidRPr="000C4160">
        <w:t xml:space="preserve"> was not supported</w:t>
      </w:r>
      <w:r w:rsidR="00510917" w:rsidRPr="000C4160">
        <w:t xml:space="preserve">. </w:t>
      </w:r>
      <w:r w:rsidR="000C4160" w:rsidRPr="000C4160">
        <w:t xml:space="preserve">The </w:t>
      </w:r>
      <w:r w:rsidR="00DF7D58" w:rsidRPr="000C4160">
        <w:t>5-councillor</w:t>
      </w:r>
      <w:r w:rsidRPr="000C4160">
        <w:t xml:space="preserve"> electoral structure </w:t>
      </w:r>
      <w:r w:rsidR="00460CC4" w:rsidRPr="000C4160">
        <w:t xml:space="preserve">were not found to </w:t>
      </w:r>
      <w:r w:rsidRPr="000C4160">
        <w:t>provid</w:t>
      </w:r>
      <w:r w:rsidR="00460CC4" w:rsidRPr="000C4160">
        <w:t>e</w:t>
      </w:r>
      <w:r w:rsidRPr="000C4160">
        <w:t xml:space="preserve"> better representation of communities than the 6 and 7</w:t>
      </w:r>
      <w:r w:rsidR="00DD5106" w:rsidRPr="000C4160">
        <w:t xml:space="preserve"> </w:t>
      </w:r>
      <w:r w:rsidRPr="000C4160">
        <w:t>councillor models. Additionally, no public submissions supported such a reduction in councillor numbers.</w:t>
      </w:r>
    </w:p>
    <w:p w14:paraId="3AC75911" w14:textId="5715B021" w:rsidR="77C6D092" w:rsidRDefault="77C6D092" w:rsidP="66740881">
      <w:pPr>
        <w:pStyle w:val="Body"/>
        <w:rPr>
          <w:rFonts w:eastAsiaTheme="majorEastAsia" w:cstheme="majorBidi"/>
          <w:b/>
          <w:bCs/>
          <w:color w:val="000000" w:themeColor="text1"/>
        </w:rPr>
      </w:pPr>
      <w:r w:rsidRPr="66740881">
        <w:rPr>
          <w:rFonts w:eastAsiaTheme="majorEastAsia" w:cstheme="majorBidi"/>
          <w:b/>
          <w:bCs/>
          <w:color w:val="000000" w:themeColor="text1"/>
        </w:rPr>
        <w:t>Increasing councillors</w:t>
      </w:r>
    </w:p>
    <w:p w14:paraId="1E6AC77C" w14:textId="3551496B" w:rsidR="77C6D092" w:rsidRDefault="00083B96" w:rsidP="66740881">
      <w:pPr>
        <w:pStyle w:val="Body"/>
        <w:jc w:val="both"/>
      </w:pPr>
      <w:r w:rsidRPr="000C4160">
        <w:t>T</w:t>
      </w:r>
      <w:r w:rsidR="77C6D092" w:rsidRPr="000C4160">
        <w:t>he population of Yarriambiack and the estimated rate of decline per year (-0.3%) compared to other rural councils</w:t>
      </w:r>
      <w:r w:rsidRPr="000C4160">
        <w:t xml:space="preserve"> were considered by the panel</w:t>
      </w:r>
      <w:r w:rsidR="77C6D092" w:rsidRPr="000C4160">
        <w:t xml:space="preserve">. It </w:t>
      </w:r>
      <w:r w:rsidR="0078602C" w:rsidRPr="000C4160">
        <w:t xml:space="preserve">viewed </w:t>
      </w:r>
      <w:r w:rsidR="77C6D092" w:rsidRPr="000C4160">
        <w:t>an increase in councillor numbers was not necessary based on an already low voter-to-councillor ratio of 799, which would further decrease to 699 with 8 councillors.</w:t>
      </w:r>
    </w:p>
    <w:p w14:paraId="0C9F5CA7" w14:textId="77777777" w:rsidR="005C133E" w:rsidRDefault="005C133E" w:rsidP="001B0A0A">
      <w:pPr>
        <w:pStyle w:val="Heading2"/>
      </w:pPr>
      <w:bookmarkStart w:id="30" w:name="_Toc129365000"/>
      <w:r>
        <w:t>Electoral structure</w:t>
      </w:r>
      <w:bookmarkEnd w:id="30"/>
    </w:p>
    <w:p w14:paraId="732721EB" w14:textId="03719FD3" w:rsidR="00FA4BA2" w:rsidRDefault="00FA4BA2" w:rsidP="00FA4BA2">
      <w:pPr>
        <w:pStyle w:val="Body"/>
        <w:rPr>
          <w:rFonts w:eastAsia="Arial" w:cs="Arial"/>
          <w:color w:val="000000" w:themeColor="text1"/>
        </w:rPr>
      </w:pPr>
      <w:r w:rsidRPr="32CC31E1">
        <w:rPr>
          <w:rFonts w:eastAsia="Arial" w:cs="Arial"/>
          <w:color w:val="000000" w:themeColor="text1"/>
        </w:rPr>
        <w:t xml:space="preserve">To identify the most appropriate electoral structure, </w:t>
      </w:r>
      <w:r w:rsidRPr="00FA4BA2">
        <w:rPr>
          <w:rFonts w:eastAsia="Arial" w:cs="Arial"/>
          <w:color w:val="000000" w:themeColor="text1"/>
        </w:rPr>
        <w:t xml:space="preserve">various </w:t>
      </w:r>
      <w:r w:rsidRPr="32CC31E1">
        <w:rPr>
          <w:rFonts w:eastAsia="Arial" w:cs="Arial"/>
          <w:color w:val="000000" w:themeColor="text1"/>
        </w:rPr>
        <w:t>factors</w:t>
      </w:r>
      <w:r w:rsidR="006C1F9D">
        <w:rPr>
          <w:rFonts w:eastAsia="Arial" w:cs="Arial"/>
          <w:color w:val="000000" w:themeColor="text1"/>
        </w:rPr>
        <w:t xml:space="preserve"> </w:t>
      </w:r>
      <w:r w:rsidRPr="00FA4BA2">
        <w:rPr>
          <w:rFonts w:eastAsia="Arial" w:cs="Arial"/>
          <w:color w:val="000000" w:themeColor="text1"/>
        </w:rPr>
        <w:t>were considered</w:t>
      </w:r>
      <w:r w:rsidRPr="32CC31E1">
        <w:rPr>
          <w:rFonts w:eastAsia="Arial" w:cs="Arial"/>
          <w:color w:val="000000" w:themeColor="text1"/>
        </w:rPr>
        <w:t xml:space="preserve">. This included the requirements of the Act, the communities of interest in </w:t>
      </w:r>
      <w:r>
        <w:rPr>
          <w:rFonts w:eastAsia="Arial" w:cs="Arial"/>
          <w:color w:val="000000" w:themeColor="text1"/>
        </w:rPr>
        <w:t>Yarriambiack Shire Council</w:t>
      </w:r>
      <w:r w:rsidR="00972850">
        <w:rPr>
          <w:rFonts w:eastAsia="Arial" w:cs="Arial"/>
          <w:color w:val="000000" w:themeColor="text1"/>
        </w:rPr>
        <w:t xml:space="preserve">, </w:t>
      </w:r>
      <w:r w:rsidRPr="32CC31E1">
        <w:rPr>
          <w:rFonts w:eastAsia="Arial" w:cs="Arial"/>
          <w:color w:val="000000" w:themeColor="text1"/>
        </w:rPr>
        <w:t xml:space="preserve">public submissions, </w:t>
      </w:r>
      <w:r w:rsidRPr="00972850">
        <w:rPr>
          <w:rFonts w:eastAsia="Arial" w:cs="Arial"/>
          <w:color w:val="000000" w:themeColor="text1"/>
        </w:rPr>
        <w:t xml:space="preserve">the appropriateness of ward boundaries </w:t>
      </w:r>
      <w:r w:rsidRPr="32CC31E1">
        <w:rPr>
          <w:rFonts w:eastAsia="Arial" w:cs="Arial"/>
          <w:color w:val="000000" w:themeColor="text1"/>
        </w:rPr>
        <w:t xml:space="preserve">and which models best offered fair and equitable representation. </w:t>
      </w:r>
    </w:p>
    <w:p w14:paraId="3F4D19F9" w14:textId="762D8CD1" w:rsidR="00FA4BA2" w:rsidRDefault="00FA4BA2" w:rsidP="00FA4BA2">
      <w:pPr>
        <w:pStyle w:val="Body"/>
        <w:rPr>
          <w:rFonts w:eastAsia="Arial" w:cs="Arial"/>
          <w:color w:val="000000" w:themeColor="text1"/>
        </w:rPr>
      </w:pPr>
      <w:r w:rsidRPr="32CC31E1">
        <w:rPr>
          <w:rFonts w:eastAsia="Arial" w:cs="Arial"/>
          <w:color w:val="000000" w:themeColor="text1"/>
        </w:rPr>
        <w:t>In developing the preliminary models presented in this report, a range of models</w:t>
      </w:r>
      <w:r w:rsidRPr="00435E3A">
        <w:rPr>
          <w:rFonts w:eastAsia="Arial" w:cs="Arial"/>
          <w:color w:val="000000" w:themeColor="text1"/>
        </w:rPr>
        <w:t xml:space="preserve"> w</w:t>
      </w:r>
      <w:r w:rsidRPr="0026237F">
        <w:rPr>
          <w:rFonts w:eastAsia="Arial" w:cs="Arial"/>
          <w:color w:val="000000" w:themeColor="text1"/>
        </w:rPr>
        <w:t xml:space="preserve">ere </w:t>
      </w:r>
      <w:r w:rsidRPr="00435E3A">
        <w:rPr>
          <w:rFonts w:eastAsia="Arial" w:cs="Arial"/>
          <w:color w:val="000000" w:themeColor="text1"/>
        </w:rPr>
        <w:t>considered</w:t>
      </w:r>
      <w:r w:rsidRPr="32CC31E1">
        <w:rPr>
          <w:rFonts w:eastAsia="Arial" w:cs="Arial"/>
          <w:color w:val="000000" w:themeColor="text1"/>
        </w:rPr>
        <w:t xml:space="preserve">. </w:t>
      </w:r>
      <w:r w:rsidRPr="00435E3A">
        <w:rPr>
          <w:rFonts w:eastAsia="Arial" w:cs="Arial"/>
          <w:color w:val="000000" w:themeColor="text1"/>
        </w:rPr>
        <w:t>The strongest</w:t>
      </w:r>
      <w:r w:rsidRPr="32CC31E1">
        <w:rPr>
          <w:rFonts w:eastAsia="Arial" w:cs="Arial"/>
          <w:color w:val="000000" w:themeColor="text1"/>
        </w:rPr>
        <w:t xml:space="preserve"> </w:t>
      </w:r>
      <w:r w:rsidR="00435E3A">
        <w:rPr>
          <w:rFonts w:eastAsia="Arial" w:cs="Arial"/>
          <w:color w:val="000000" w:themeColor="text1"/>
        </w:rPr>
        <w:t xml:space="preserve">3 </w:t>
      </w:r>
      <w:r w:rsidRPr="32CC31E1">
        <w:rPr>
          <w:rFonts w:eastAsia="Arial" w:cs="Arial"/>
          <w:color w:val="000000" w:themeColor="text1"/>
        </w:rPr>
        <w:t xml:space="preserve">models </w:t>
      </w:r>
      <w:r>
        <w:rPr>
          <w:rFonts w:eastAsia="Arial" w:cs="Arial"/>
          <w:color w:val="000000" w:themeColor="text1"/>
        </w:rPr>
        <w:t>h</w:t>
      </w:r>
      <w:r w:rsidRPr="00435E3A">
        <w:rPr>
          <w:rFonts w:eastAsia="Arial" w:cs="Arial"/>
          <w:color w:val="000000" w:themeColor="text1"/>
        </w:rPr>
        <w:t>ave been put forward for</w:t>
      </w:r>
      <w:r w:rsidRPr="32CC31E1">
        <w:rPr>
          <w:rFonts w:eastAsia="Arial" w:cs="Arial"/>
          <w:color w:val="000000" w:themeColor="text1"/>
        </w:rPr>
        <w:t xml:space="preserve"> further public comment.</w:t>
      </w:r>
    </w:p>
    <w:p w14:paraId="5A781982" w14:textId="61516397" w:rsidR="0D293A7E" w:rsidRDefault="0D293A7E" w:rsidP="00E85C4B">
      <w:pPr>
        <w:pStyle w:val="Body"/>
        <w:rPr>
          <w:rFonts w:eastAsia="Arial" w:cs="Arial"/>
          <w:color w:val="000000" w:themeColor="text1"/>
        </w:rPr>
      </w:pPr>
      <w:r w:rsidRPr="66740881">
        <w:rPr>
          <w:rFonts w:eastAsia="Arial" w:cs="Arial"/>
          <w:color w:val="000000" w:themeColor="text1"/>
        </w:rPr>
        <w:t xml:space="preserve">The panel proposes </w:t>
      </w:r>
      <w:r w:rsidR="41BE58E2" w:rsidRPr="66740881">
        <w:rPr>
          <w:rFonts w:eastAsia="Arial" w:cs="Arial"/>
          <w:color w:val="000000" w:themeColor="text1"/>
        </w:rPr>
        <w:t>3</w:t>
      </w:r>
      <w:r w:rsidRPr="66740881">
        <w:rPr>
          <w:rFonts w:eastAsia="Arial" w:cs="Arial"/>
          <w:color w:val="000000" w:themeColor="text1"/>
        </w:rPr>
        <w:t xml:space="preserve"> models for the consideration of the Yarriamb</w:t>
      </w:r>
      <w:r w:rsidR="30942DE0" w:rsidRPr="66740881">
        <w:rPr>
          <w:rFonts w:eastAsia="Arial" w:cs="Arial"/>
          <w:color w:val="000000" w:themeColor="text1"/>
        </w:rPr>
        <w:t>i</w:t>
      </w:r>
      <w:r w:rsidRPr="66740881">
        <w:rPr>
          <w:rFonts w:eastAsia="Arial" w:cs="Arial"/>
          <w:color w:val="000000" w:themeColor="text1"/>
        </w:rPr>
        <w:t>ack Shire community:</w:t>
      </w:r>
    </w:p>
    <w:p w14:paraId="2DE5C1F5" w14:textId="4E52AF65" w:rsidR="0D293A7E" w:rsidRDefault="0D293A7E" w:rsidP="00E85C4B">
      <w:pPr>
        <w:pStyle w:val="Body"/>
        <w:numPr>
          <w:ilvl w:val="0"/>
          <w:numId w:val="1"/>
        </w:numPr>
        <w:rPr>
          <w:rFonts w:eastAsia="Arial" w:cs="Arial"/>
          <w:color w:val="000000" w:themeColor="text1"/>
        </w:rPr>
      </w:pPr>
      <w:r w:rsidRPr="66740881">
        <w:rPr>
          <w:rFonts w:eastAsia="Arial" w:cs="Arial"/>
          <w:color w:val="000000" w:themeColor="text1"/>
        </w:rPr>
        <w:t xml:space="preserve">an unsubdivided electoral structure </w:t>
      </w:r>
      <w:r w:rsidR="00914D5C">
        <w:rPr>
          <w:rFonts w:eastAsia="Arial" w:cs="Arial"/>
          <w:color w:val="000000" w:themeColor="text1"/>
        </w:rPr>
        <w:t>(</w:t>
      </w:r>
      <w:hyperlink w:anchor="_An_unsubdivided_structure" w:history="1">
        <w:r w:rsidR="00914D5C">
          <w:rPr>
            <w:rStyle w:val="Hyperlink"/>
            <w:rFonts w:eastAsia="Arial" w:cs="Arial"/>
          </w:rPr>
          <w:t>Model 1</w:t>
        </w:r>
      </w:hyperlink>
      <w:r w:rsidRPr="66740881">
        <w:rPr>
          <w:rFonts w:eastAsia="Arial" w:cs="Arial"/>
          <w:color w:val="000000" w:themeColor="text1"/>
        </w:rPr>
        <w:t>)</w:t>
      </w:r>
    </w:p>
    <w:p w14:paraId="664C8CE8" w14:textId="60A346AC" w:rsidR="0D293A7E" w:rsidRDefault="0D293A7E" w:rsidP="00E85C4B">
      <w:pPr>
        <w:pStyle w:val="Body"/>
        <w:numPr>
          <w:ilvl w:val="0"/>
          <w:numId w:val="1"/>
        </w:numPr>
        <w:rPr>
          <w:rFonts w:eastAsia="Arial" w:cs="Arial"/>
          <w:color w:val="000000" w:themeColor="text1"/>
        </w:rPr>
      </w:pPr>
      <w:r w:rsidRPr="66740881">
        <w:rPr>
          <w:rFonts w:eastAsia="Arial" w:cs="Arial"/>
          <w:color w:val="000000" w:themeColor="text1"/>
        </w:rPr>
        <w:t xml:space="preserve">a </w:t>
      </w:r>
      <w:r w:rsidR="00573FB6">
        <w:rPr>
          <w:rFonts w:eastAsia="Arial" w:cs="Arial"/>
          <w:color w:val="000000" w:themeColor="text1"/>
        </w:rPr>
        <w:t>subdivided</w:t>
      </w:r>
      <w:r w:rsidR="19CFF9AC" w:rsidRPr="66740881">
        <w:rPr>
          <w:rFonts w:eastAsia="Arial" w:cs="Arial"/>
          <w:color w:val="000000" w:themeColor="text1"/>
        </w:rPr>
        <w:t xml:space="preserve"> </w:t>
      </w:r>
      <w:r w:rsidRPr="66740881">
        <w:rPr>
          <w:rFonts w:eastAsia="Arial" w:cs="Arial"/>
          <w:color w:val="000000" w:themeColor="text1"/>
        </w:rPr>
        <w:t xml:space="preserve">electoral structure </w:t>
      </w:r>
      <w:r w:rsidR="00B06F10">
        <w:rPr>
          <w:rFonts w:eastAsia="Arial" w:cs="Arial"/>
          <w:color w:val="000000" w:themeColor="text1"/>
        </w:rPr>
        <w:t>of 3 wards, with 2 councillors per ward</w:t>
      </w:r>
      <w:r w:rsidRPr="66740881">
        <w:rPr>
          <w:rFonts w:eastAsia="Arial" w:cs="Arial"/>
          <w:color w:val="000000" w:themeColor="text1"/>
        </w:rPr>
        <w:t xml:space="preserve"> </w:t>
      </w:r>
      <w:r w:rsidR="00914D5C">
        <w:rPr>
          <w:rFonts w:eastAsia="Arial" w:cs="Arial"/>
          <w:color w:val="000000" w:themeColor="text1"/>
        </w:rPr>
        <w:t>(</w:t>
      </w:r>
      <w:hyperlink w:anchor="_A_multi-councillor_ward" w:history="1">
        <w:r w:rsidR="00914D5C">
          <w:rPr>
            <w:rStyle w:val="Hyperlink"/>
            <w:rFonts w:eastAsia="Arial" w:cs="Arial"/>
          </w:rPr>
          <w:t>Model 2</w:t>
        </w:r>
      </w:hyperlink>
      <w:r w:rsidRPr="66740881">
        <w:rPr>
          <w:rFonts w:eastAsia="Arial" w:cs="Arial"/>
          <w:color w:val="000000" w:themeColor="text1"/>
        </w:rPr>
        <w:t>)</w:t>
      </w:r>
    </w:p>
    <w:p w14:paraId="18682869" w14:textId="1977420C" w:rsidR="6D5DA3C0" w:rsidRDefault="6D5DA3C0" w:rsidP="66740881">
      <w:pPr>
        <w:pStyle w:val="Body"/>
        <w:numPr>
          <w:ilvl w:val="0"/>
          <w:numId w:val="1"/>
        </w:numPr>
        <w:rPr>
          <w:rFonts w:eastAsia="Arial" w:cs="Arial"/>
          <w:color w:val="000000" w:themeColor="text1"/>
        </w:rPr>
      </w:pPr>
      <w:r w:rsidRPr="66740881">
        <w:rPr>
          <w:rFonts w:eastAsia="Arial" w:cs="Arial"/>
          <w:color w:val="000000" w:themeColor="text1"/>
        </w:rPr>
        <w:t>a</w:t>
      </w:r>
      <w:r w:rsidR="0FEFA08C" w:rsidRPr="66740881">
        <w:rPr>
          <w:rFonts w:eastAsia="Arial" w:cs="Arial"/>
          <w:color w:val="000000" w:themeColor="text1"/>
        </w:rPr>
        <w:t xml:space="preserve"> </w:t>
      </w:r>
      <w:r w:rsidR="00B06F10">
        <w:rPr>
          <w:rFonts w:eastAsia="Arial" w:cs="Arial"/>
          <w:color w:val="000000" w:themeColor="text1"/>
        </w:rPr>
        <w:t>subdivided</w:t>
      </w:r>
      <w:r w:rsidR="0FEFA08C" w:rsidRPr="66740881">
        <w:rPr>
          <w:rFonts w:eastAsia="Arial" w:cs="Arial"/>
          <w:color w:val="000000" w:themeColor="text1"/>
        </w:rPr>
        <w:t xml:space="preserve"> electoral structure </w:t>
      </w:r>
      <w:r w:rsidR="00B06F10">
        <w:rPr>
          <w:rFonts w:eastAsia="Arial" w:cs="Arial"/>
          <w:color w:val="000000" w:themeColor="text1"/>
        </w:rPr>
        <w:t>of</w:t>
      </w:r>
      <w:r w:rsidR="13ED956A" w:rsidRPr="66740881">
        <w:rPr>
          <w:rFonts w:eastAsia="Arial" w:cs="Arial"/>
          <w:color w:val="000000" w:themeColor="text1"/>
        </w:rPr>
        <w:t xml:space="preserve"> 7 wards</w:t>
      </w:r>
      <w:r w:rsidR="00B06F10">
        <w:rPr>
          <w:rFonts w:eastAsia="Arial" w:cs="Arial"/>
          <w:color w:val="000000" w:themeColor="text1"/>
        </w:rPr>
        <w:t xml:space="preserve"> with 1 councillor per ward</w:t>
      </w:r>
      <w:r w:rsidR="13ED956A" w:rsidRPr="66740881">
        <w:rPr>
          <w:rFonts w:eastAsia="Arial" w:cs="Arial"/>
          <w:color w:val="000000" w:themeColor="text1"/>
        </w:rPr>
        <w:t xml:space="preserve"> (</w:t>
      </w:r>
      <w:hyperlink w:anchor="_A_single-councillor_ward" w:history="1">
        <w:r w:rsidR="13ED956A" w:rsidRPr="00E85C4B">
          <w:rPr>
            <w:rStyle w:val="Hyperlink"/>
            <w:rFonts w:eastAsia="Arial" w:cs="Arial"/>
          </w:rPr>
          <w:t>Model 3</w:t>
        </w:r>
      </w:hyperlink>
      <w:r w:rsidR="13ED956A" w:rsidRPr="66740881">
        <w:rPr>
          <w:rFonts w:eastAsia="Arial" w:cs="Arial"/>
          <w:color w:val="000000" w:themeColor="text1"/>
        </w:rPr>
        <w:t>).</w:t>
      </w:r>
    </w:p>
    <w:p w14:paraId="5FBC8763" w14:textId="562A6159" w:rsidR="002A0710" w:rsidRDefault="002A0710" w:rsidP="002A0710">
      <w:pPr>
        <w:pStyle w:val="Body"/>
      </w:pPr>
      <w:r w:rsidRPr="002A0710">
        <w:t xml:space="preserve">Diagrams of the preliminary models are included in </w:t>
      </w:r>
      <w:hyperlink w:anchor="_Appendix_1:_Model" w:history="1">
        <w:r w:rsidRPr="00D30D91">
          <w:rPr>
            <w:rStyle w:val="Hyperlink"/>
          </w:rPr>
          <w:t>Appendix 1</w:t>
        </w:r>
      </w:hyperlink>
      <w:r w:rsidRPr="002A0710">
        <w:t>.</w:t>
      </w:r>
      <w:r w:rsidRPr="002A0710" w:rsidDel="00AC61A7">
        <w:t xml:space="preserve"> </w:t>
      </w:r>
    </w:p>
    <w:p w14:paraId="470D2E78" w14:textId="77777777" w:rsidR="002A0710" w:rsidRDefault="002A0710" w:rsidP="002A0710">
      <w:pPr>
        <w:pStyle w:val="Body"/>
        <w:rPr>
          <w:rFonts w:eastAsia="Arial" w:cs="Arial"/>
          <w:color w:val="000000" w:themeColor="text1"/>
        </w:rPr>
      </w:pPr>
    </w:p>
    <w:p w14:paraId="0331775B" w14:textId="1F51BCF3" w:rsidR="00884D69" w:rsidRPr="00C1133A" w:rsidRDefault="601A7DF0" w:rsidP="00667DD0">
      <w:pPr>
        <w:pStyle w:val="Heading3"/>
        <w:rPr>
          <w:highlight w:val="yellow"/>
        </w:rPr>
      </w:pPr>
      <w:bookmarkStart w:id="31" w:name="_An_unsubdivided_model"/>
      <w:bookmarkStart w:id="32" w:name="_Unsubdivided_structure_(Model"/>
      <w:bookmarkEnd w:id="31"/>
      <w:bookmarkEnd w:id="32"/>
      <w:r>
        <w:lastRenderedPageBreak/>
        <w:t>U</w:t>
      </w:r>
      <w:r w:rsidR="00667DD0">
        <w:t xml:space="preserve">nsubdivided </w:t>
      </w:r>
      <w:r w:rsidR="1B2E6739">
        <w:t>structure</w:t>
      </w:r>
      <w:r w:rsidR="005357E8">
        <w:t xml:space="preserve"> (</w:t>
      </w:r>
      <w:r w:rsidR="00A551CC">
        <w:t>Model</w:t>
      </w:r>
      <w:r w:rsidR="005357E8">
        <w:t xml:space="preserve"> </w:t>
      </w:r>
      <w:r w:rsidR="00F62C14">
        <w:t>1</w:t>
      </w:r>
      <w:r w:rsidR="005357E8">
        <w:t>)</w:t>
      </w:r>
    </w:p>
    <w:p w14:paraId="62E38413" w14:textId="53D25F15" w:rsidR="00ED283E" w:rsidRDefault="169C9AA9" w:rsidP="003A34E0">
      <w:pPr>
        <w:pStyle w:val="Body"/>
      </w:pPr>
      <w:r w:rsidRPr="66740881">
        <w:rPr>
          <w:rFonts w:eastAsia="Arial" w:cs="Arial"/>
          <w:color w:val="000000" w:themeColor="text1"/>
        </w:rPr>
        <w:t>Under this model, Yarriambiack Shire Council would adopt an unsubdivided electoral structure, represented by 7 councillors.</w:t>
      </w:r>
      <w:r w:rsidR="00DD5106">
        <w:t xml:space="preserve"> </w:t>
      </w:r>
    </w:p>
    <w:p w14:paraId="27773A79" w14:textId="54C929FB" w:rsidR="00ED283E" w:rsidRPr="000C4160" w:rsidRDefault="0078602C" w:rsidP="003A34E0">
      <w:pPr>
        <w:pStyle w:val="Body"/>
      </w:pPr>
      <w:r w:rsidRPr="000C4160">
        <w:t>R</w:t>
      </w:r>
      <w:r w:rsidR="008B29A0" w:rsidRPr="000C4160">
        <w:t>eflect</w:t>
      </w:r>
      <w:r w:rsidR="00E82AE5" w:rsidRPr="000C4160">
        <w:t>ing</w:t>
      </w:r>
      <w:r w:rsidR="008B29A0" w:rsidRPr="000C4160">
        <w:t xml:space="preserve"> on the </w:t>
      </w:r>
      <w:r w:rsidR="00DB754C" w:rsidRPr="000C4160">
        <w:t>feedback in public submissions</w:t>
      </w:r>
      <w:r w:rsidRPr="000C4160">
        <w:t>, the suitability of an unsubdivided structure was considered by the panel</w:t>
      </w:r>
      <w:r w:rsidR="00E82AE5" w:rsidRPr="000C4160">
        <w:t xml:space="preserve">. </w:t>
      </w:r>
      <w:r w:rsidR="00D665CF" w:rsidRPr="000C4160">
        <w:t>W</w:t>
      </w:r>
      <w:r w:rsidR="00DB754C" w:rsidRPr="000C4160">
        <w:t xml:space="preserve">hile there was </w:t>
      </w:r>
      <w:r w:rsidR="00D665CF" w:rsidRPr="000C4160">
        <w:t xml:space="preserve">little </w:t>
      </w:r>
      <w:r w:rsidR="00DB754C" w:rsidRPr="000C4160">
        <w:t>support</w:t>
      </w:r>
      <w:r w:rsidR="00990C09" w:rsidRPr="000C4160">
        <w:t xml:space="preserve"> </w:t>
      </w:r>
      <w:r w:rsidR="001611BA" w:rsidRPr="000C4160">
        <w:t xml:space="preserve">for this </w:t>
      </w:r>
      <w:r w:rsidR="00D665CF" w:rsidRPr="000C4160">
        <w:t xml:space="preserve">structure </w:t>
      </w:r>
      <w:r w:rsidR="00751091" w:rsidRPr="000C4160">
        <w:t>in</w:t>
      </w:r>
      <w:r w:rsidR="00990C09" w:rsidRPr="000C4160">
        <w:t xml:space="preserve"> public submissions</w:t>
      </w:r>
      <w:r w:rsidR="00DB754C" w:rsidRPr="000C4160">
        <w:t xml:space="preserve">, </w:t>
      </w:r>
      <w:r w:rsidR="00397BB9" w:rsidRPr="000C4160">
        <w:t>Yarriambiack Shire Council</w:t>
      </w:r>
      <w:r w:rsidR="00DE49F5" w:rsidRPr="000C4160">
        <w:t xml:space="preserve"> identified that </w:t>
      </w:r>
      <w:r w:rsidR="00532826" w:rsidRPr="000C4160">
        <w:t>this</w:t>
      </w:r>
      <w:r w:rsidR="00DE49F5" w:rsidRPr="000C4160">
        <w:t xml:space="preserve"> structure </w:t>
      </w:r>
      <w:r w:rsidR="00ED283E" w:rsidRPr="000C4160">
        <w:t>would enable 7 councillors</w:t>
      </w:r>
      <w:r w:rsidR="00DE49F5" w:rsidRPr="000C4160">
        <w:t xml:space="preserve"> to be maintained</w:t>
      </w:r>
      <w:r w:rsidR="0049098F" w:rsidRPr="000C4160">
        <w:t xml:space="preserve">. The </w:t>
      </w:r>
      <w:r w:rsidR="002C2B39" w:rsidRPr="000C4160">
        <w:t>council</w:t>
      </w:r>
      <w:r w:rsidR="0049098F" w:rsidRPr="000C4160">
        <w:t xml:space="preserve"> </w:t>
      </w:r>
      <w:r w:rsidR="00532826" w:rsidRPr="000C4160">
        <w:t>thought</w:t>
      </w:r>
      <w:r w:rsidR="0049098F" w:rsidRPr="000C4160">
        <w:t xml:space="preserve"> that if</w:t>
      </w:r>
      <w:r w:rsidR="00491B88" w:rsidRPr="000C4160">
        <w:t xml:space="preserve"> a </w:t>
      </w:r>
      <w:r w:rsidR="0049098F" w:rsidRPr="000C4160">
        <w:t>subdivided electoral</w:t>
      </w:r>
      <w:r w:rsidR="00491B88" w:rsidRPr="000C4160">
        <w:t xml:space="preserve"> structure was not possible</w:t>
      </w:r>
      <w:r w:rsidR="00514A24" w:rsidRPr="000C4160">
        <w:t>,</w:t>
      </w:r>
      <w:r w:rsidR="00524F13" w:rsidRPr="000C4160">
        <w:t xml:space="preserve"> </w:t>
      </w:r>
      <w:r w:rsidR="00564A9B" w:rsidRPr="000C4160">
        <w:t xml:space="preserve">then </w:t>
      </w:r>
      <w:r w:rsidR="00491B88" w:rsidRPr="000C4160">
        <w:t xml:space="preserve">keeping 7 councillors </w:t>
      </w:r>
      <w:r w:rsidR="00A93E79" w:rsidRPr="000C4160">
        <w:t xml:space="preserve">in </w:t>
      </w:r>
      <w:r w:rsidR="00532826" w:rsidRPr="000C4160">
        <w:t>an unsubdivided</w:t>
      </w:r>
      <w:r w:rsidR="00A93E79" w:rsidRPr="000C4160">
        <w:t xml:space="preserve"> structure </w:t>
      </w:r>
      <w:r w:rsidR="00491B88" w:rsidRPr="000C4160">
        <w:t xml:space="preserve">would be </w:t>
      </w:r>
      <w:r w:rsidR="007572A5" w:rsidRPr="000C4160">
        <w:t xml:space="preserve">a </w:t>
      </w:r>
      <w:r w:rsidR="00E30250" w:rsidRPr="000C4160">
        <w:t xml:space="preserve">reasonable </w:t>
      </w:r>
      <w:r w:rsidR="00A43669" w:rsidRPr="000C4160">
        <w:t>compromise</w:t>
      </w:r>
      <w:r w:rsidR="00BC39CF" w:rsidRPr="000C4160">
        <w:t>.</w:t>
      </w:r>
    </w:p>
    <w:p w14:paraId="0FBC5157" w14:textId="53A57695" w:rsidR="00EF0806" w:rsidRPr="000C4160" w:rsidRDefault="00D73D25" w:rsidP="003A34E0">
      <w:pPr>
        <w:pStyle w:val="Body"/>
      </w:pPr>
      <w:r w:rsidRPr="000C4160">
        <w:t>T</w:t>
      </w:r>
      <w:r w:rsidR="00A93E79" w:rsidRPr="000C4160">
        <w:t>he</w:t>
      </w:r>
      <w:r w:rsidR="005245A2" w:rsidRPr="000C4160">
        <w:t xml:space="preserve"> desire</w:t>
      </w:r>
      <w:r w:rsidR="004C7FA5" w:rsidRPr="000C4160">
        <w:t xml:space="preserve"> </w:t>
      </w:r>
      <w:r w:rsidR="005245A2" w:rsidRPr="000C4160">
        <w:t xml:space="preserve">for </w:t>
      </w:r>
      <w:r w:rsidR="00363B21" w:rsidRPr="000C4160">
        <w:t xml:space="preserve">local representation </w:t>
      </w:r>
      <w:r w:rsidR="00476B27" w:rsidRPr="000C4160">
        <w:t xml:space="preserve">in </w:t>
      </w:r>
      <w:r w:rsidR="00363B21" w:rsidRPr="000C4160">
        <w:t xml:space="preserve">public </w:t>
      </w:r>
      <w:r w:rsidR="00943CCC" w:rsidRPr="000C4160">
        <w:t xml:space="preserve">submissions </w:t>
      </w:r>
      <w:r w:rsidRPr="000C4160">
        <w:t xml:space="preserve">was acknowledged by the panel </w:t>
      </w:r>
      <w:r w:rsidR="00943CCC" w:rsidRPr="000C4160">
        <w:t>but</w:t>
      </w:r>
      <w:r w:rsidR="00756B2C" w:rsidRPr="000C4160">
        <w:t xml:space="preserve"> </w:t>
      </w:r>
      <w:r w:rsidRPr="000C4160">
        <w:t xml:space="preserve">it </w:t>
      </w:r>
      <w:r w:rsidR="00756B2C" w:rsidRPr="000C4160">
        <w:t xml:space="preserve">felt that </w:t>
      </w:r>
      <w:r w:rsidR="00A37E72" w:rsidRPr="000C4160">
        <w:t xml:space="preserve">such representation </w:t>
      </w:r>
      <w:r w:rsidR="00756B2C" w:rsidRPr="000C4160">
        <w:t xml:space="preserve">would not </w:t>
      </w:r>
      <w:r w:rsidR="00A37E72" w:rsidRPr="000C4160">
        <w:t>necessarily be compromised or reduced in an unsubdivided electoral structure</w:t>
      </w:r>
      <w:r w:rsidR="00226192" w:rsidRPr="000C4160">
        <w:t>.</w:t>
      </w:r>
      <w:r w:rsidR="009D02B6" w:rsidRPr="000C4160">
        <w:t xml:space="preserve"> </w:t>
      </w:r>
      <w:r w:rsidR="000C5820" w:rsidRPr="000C4160">
        <w:t>At past elections there has been a</w:t>
      </w:r>
      <w:r w:rsidR="004C6138" w:rsidRPr="000C4160">
        <w:t xml:space="preserve"> </w:t>
      </w:r>
      <w:r w:rsidR="009D02B6" w:rsidRPr="000C4160">
        <w:t>varied spread of</w:t>
      </w:r>
      <w:r w:rsidR="00476B27" w:rsidRPr="000C4160">
        <w:t xml:space="preserve"> </w:t>
      </w:r>
      <w:r w:rsidR="001611BA" w:rsidRPr="000C4160">
        <w:t xml:space="preserve">elected </w:t>
      </w:r>
      <w:r w:rsidR="009D02B6" w:rsidRPr="000C4160">
        <w:t>candidat</w:t>
      </w:r>
      <w:r w:rsidR="00624462" w:rsidRPr="000C4160">
        <w:t xml:space="preserve">es </w:t>
      </w:r>
      <w:r w:rsidR="002D2F93" w:rsidRPr="000C4160">
        <w:t>from across the whole shire</w:t>
      </w:r>
      <w:r w:rsidR="00A93E79" w:rsidRPr="000C4160">
        <w:t xml:space="preserve">, </w:t>
      </w:r>
      <w:r w:rsidR="004C6138" w:rsidRPr="000C4160">
        <w:t>not just</w:t>
      </w:r>
      <w:r w:rsidR="0065247F" w:rsidRPr="000C4160">
        <w:t xml:space="preserve"> </w:t>
      </w:r>
      <w:r w:rsidR="00476B27" w:rsidRPr="000C4160">
        <w:t>from the most populous town (Warracknabeal)</w:t>
      </w:r>
      <w:r w:rsidR="00624E5A" w:rsidRPr="000C4160">
        <w:t>.</w:t>
      </w:r>
      <w:r w:rsidR="00B56E5D" w:rsidRPr="000C4160">
        <w:t xml:space="preserve"> </w:t>
      </w:r>
      <w:r w:rsidR="00A93E79" w:rsidRPr="000C4160">
        <w:t>This</w:t>
      </w:r>
      <w:r w:rsidR="004C6138" w:rsidRPr="000C4160">
        <w:t xml:space="preserve"> </w:t>
      </w:r>
      <w:r w:rsidR="00A93E79" w:rsidRPr="000C4160">
        <w:t xml:space="preserve">indicates </w:t>
      </w:r>
      <w:r w:rsidR="00476B27" w:rsidRPr="000C4160">
        <w:t>interest in standing as a candidate</w:t>
      </w:r>
      <w:r w:rsidR="00C23F33" w:rsidRPr="000C4160">
        <w:t xml:space="preserve"> from most parts of the </w:t>
      </w:r>
      <w:r w:rsidR="00263D11" w:rsidRPr="000C4160">
        <w:t>s</w:t>
      </w:r>
      <w:r w:rsidR="00F05F13" w:rsidRPr="000C4160">
        <w:t>hire. As such,</w:t>
      </w:r>
      <w:r w:rsidR="00596EA7" w:rsidRPr="000C4160">
        <w:t xml:space="preserve"> </w:t>
      </w:r>
      <w:r w:rsidR="006E557B" w:rsidRPr="000C4160">
        <w:t>it was not viewed that</w:t>
      </w:r>
      <w:r w:rsidR="00476B27" w:rsidRPr="000C4160">
        <w:t xml:space="preserve"> an unsubdivided structure would </w:t>
      </w:r>
      <w:r w:rsidR="002D2F93" w:rsidRPr="000C4160">
        <w:t>reduce local representation</w:t>
      </w:r>
      <w:r w:rsidR="00F05F13" w:rsidRPr="000C4160">
        <w:t xml:space="preserve"> and that voters across all areas of the shire </w:t>
      </w:r>
      <w:r w:rsidR="003943CE" w:rsidRPr="000C4160">
        <w:t>would have</w:t>
      </w:r>
      <w:r w:rsidR="00F05F13" w:rsidRPr="000C4160">
        <w:t xml:space="preserve"> a reasonable chance and </w:t>
      </w:r>
      <w:r w:rsidR="00A51F5C" w:rsidRPr="000C4160">
        <w:t xml:space="preserve">choice to elect a candidate </w:t>
      </w:r>
      <w:r w:rsidR="00F13FC4" w:rsidRPr="000C4160">
        <w:t>to represent them</w:t>
      </w:r>
      <w:r w:rsidR="004017C9" w:rsidRPr="000C4160">
        <w:t>.</w:t>
      </w:r>
    </w:p>
    <w:p w14:paraId="59F6D181" w14:textId="6A7E40F5" w:rsidR="004017C9" w:rsidRPr="000C4160" w:rsidRDefault="00944039" w:rsidP="003A34E0">
      <w:pPr>
        <w:pStyle w:val="Body"/>
      </w:pPr>
      <w:r w:rsidRPr="000C4160">
        <w:t>The</w:t>
      </w:r>
      <w:r w:rsidR="00F13FC4" w:rsidRPr="000C4160">
        <w:t xml:space="preserve"> </w:t>
      </w:r>
      <w:r w:rsidR="00B50A50" w:rsidRPr="000C4160">
        <w:t>positive</w:t>
      </w:r>
      <w:r w:rsidR="00F13FC4" w:rsidRPr="000C4160">
        <w:t xml:space="preserve"> aspects of</w:t>
      </w:r>
      <w:r w:rsidR="00B50A50" w:rsidRPr="000C4160">
        <w:t xml:space="preserve"> an unsubdivided </w:t>
      </w:r>
      <w:r w:rsidR="00E83320" w:rsidRPr="000C4160">
        <w:t>structure</w:t>
      </w:r>
      <w:r w:rsidR="00F13FC4" w:rsidRPr="000C4160">
        <w:t xml:space="preserve"> were considered</w:t>
      </w:r>
      <w:r w:rsidR="00B50A50" w:rsidRPr="000C4160">
        <w:t xml:space="preserve">, </w:t>
      </w:r>
      <w:r w:rsidR="00F13FC4" w:rsidRPr="000C4160">
        <w:t xml:space="preserve">most </w:t>
      </w:r>
      <w:r w:rsidR="00DC65BB" w:rsidRPr="000C4160">
        <w:t>notably no artificial division of towns and communities</w:t>
      </w:r>
      <w:r w:rsidR="00A93E79" w:rsidRPr="000C4160">
        <w:t>.</w:t>
      </w:r>
      <w:r w:rsidR="00535D7F" w:rsidRPr="000C4160">
        <w:t xml:space="preserve"> </w:t>
      </w:r>
      <w:r w:rsidR="00A93E79" w:rsidRPr="000C4160">
        <w:t>N</w:t>
      </w:r>
      <w:r w:rsidR="009F7D4C" w:rsidRPr="000C4160">
        <w:t xml:space="preserve">o </w:t>
      </w:r>
      <w:r w:rsidR="0017263C" w:rsidRPr="000C4160">
        <w:t>ward boundaries</w:t>
      </w:r>
      <w:r w:rsidR="00A93E79" w:rsidRPr="000C4160">
        <w:t xml:space="preserve"> also means</w:t>
      </w:r>
      <w:r w:rsidR="0017263C" w:rsidRPr="000C4160">
        <w:t xml:space="preserve"> </w:t>
      </w:r>
      <w:r w:rsidR="00F02494" w:rsidRPr="000C4160">
        <w:t xml:space="preserve">no </w:t>
      </w:r>
      <w:r w:rsidR="00164BFA" w:rsidRPr="000C4160">
        <w:t xml:space="preserve">need for future ward boundary </w:t>
      </w:r>
      <w:r w:rsidR="00F02494" w:rsidRPr="000C4160">
        <w:t>changes to balance</w:t>
      </w:r>
      <w:r w:rsidR="00B75541" w:rsidRPr="000C4160">
        <w:t xml:space="preserve"> </w:t>
      </w:r>
      <w:r w:rsidR="00372D2B" w:rsidRPr="000C4160">
        <w:t xml:space="preserve">population change </w:t>
      </w:r>
      <w:r w:rsidR="009F7D4C" w:rsidRPr="000C4160">
        <w:t>across wards</w:t>
      </w:r>
      <w:r w:rsidR="00D848D8" w:rsidRPr="000C4160">
        <w:t>.</w:t>
      </w:r>
    </w:p>
    <w:p w14:paraId="49AD4330" w14:textId="6A064098" w:rsidR="00D848D8" w:rsidRPr="000C4160" w:rsidRDefault="00372D2B" w:rsidP="003A34E0">
      <w:pPr>
        <w:pStyle w:val="Body"/>
      </w:pPr>
      <w:r w:rsidRPr="000C4160">
        <w:t>A</w:t>
      </w:r>
      <w:r w:rsidR="00944039" w:rsidRPr="000C4160">
        <w:t xml:space="preserve"> potential drawback to </w:t>
      </w:r>
      <w:r w:rsidR="007F6A7E" w:rsidRPr="000C4160">
        <w:t>an unsubdivided structure</w:t>
      </w:r>
      <w:r w:rsidR="007E1084" w:rsidRPr="000C4160">
        <w:t xml:space="preserve"> </w:t>
      </w:r>
      <w:r w:rsidRPr="000C4160">
        <w:t>was the</w:t>
      </w:r>
      <w:r w:rsidR="00565B7C" w:rsidRPr="000C4160">
        <w:t xml:space="preserve"> long and narrow shape</w:t>
      </w:r>
      <w:r w:rsidRPr="000C4160">
        <w:t xml:space="preserve"> of the </w:t>
      </w:r>
      <w:r w:rsidR="001058EE" w:rsidRPr="000C4160">
        <w:t>s</w:t>
      </w:r>
      <w:r w:rsidRPr="000C4160">
        <w:t>hire</w:t>
      </w:r>
      <w:r w:rsidR="00565B7C" w:rsidRPr="000C4160">
        <w:t xml:space="preserve">. </w:t>
      </w:r>
      <w:r w:rsidR="00BC419D" w:rsidRPr="000C4160">
        <w:t xml:space="preserve">The distance between </w:t>
      </w:r>
      <w:r w:rsidR="0015058C" w:rsidRPr="000C4160">
        <w:t xml:space="preserve">Tempy in the </w:t>
      </w:r>
      <w:r w:rsidR="00387AFD" w:rsidRPr="000C4160">
        <w:t>n</w:t>
      </w:r>
      <w:r w:rsidR="0015058C" w:rsidRPr="000C4160">
        <w:t xml:space="preserve">orth </w:t>
      </w:r>
      <w:r w:rsidR="00BC419D" w:rsidRPr="000C4160">
        <w:t xml:space="preserve">and </w:t>
      </w:r>
      <w:r w:rsidR="0015058C" w:rsidRPr="000C4160">
        <w:t xml:space="preserve">Lubeck in the south </w:t>
      </w:r>
      <w:r w:rsidR="00387AFD" w:rsidRPr="000C4160">
        <w:t>is</w:t>
      </w:r>
      <w:r w:rsidR="000E35B6" w:rsidRPr="000C4160">
        <w:t xml:space="preserve"> over 150 km </w:t>
      </w:r>
      <w:r w:rsidR="00763ADC" w:rsidRPr="000C4160">
        <w:t>straight-line</w:t>
      </w:r>
      <w:r w:rsidR="008232C8" w:rsidRPr="000C4160">
        <w:t xml:space="preserve"> distance</w:t>
      </w:r>
      <w:r w:rsidR="009937EA" w:rsidRPr="000C4160">
        <w:t xml:space="preserve"> </w:t>
      </w:r>
      <w:r w:rsidR="00624E5A" w:rsidRPr="000C4160">
        <w:t>(the shortest distance between 2 points)</w:t>
      </w:r>
      <w:r w:rsidR="000E35B6" w:rsidRPr="000C4160">
        <w:t>.</w:t>
      </w:r>
      <w:r w:rsidR="00BB14BB" w:rsidRPr="000C4160">
        <w:t xml:space="preserve"> </w:t>
      </w:r>
      <w:r w:rsidR="00C075A1" w:rsidRPr="000C4160">
        <w:t>Thought</w:t>
      </w:r>
      <w:r w:rsidR="003C2A3D" w:rsidRPr="000C4160">
        <w:t xml:space="preserve"> </w:t>
      </w:r>
      <w:r w:rsidR="00101AE2" w:rsidRPr="000C4160">
        <w:t xml:space="preserve">was given to </w:t>
      </w:r>
      <w:r w:rsidR="0039470F" w:rsidRPr="000C4160">
        <w:t xml:space="preserve">travel </w:t>
      </w:r>
      <w:r w:rsidR="003C2A3D" w:rsidRPr="000C4160">
        <w:t xml:space="preserve">needs </w:t>
      </w:r>
      <w:r w:rsidR="0039470F" w:rsidRPr="000C4160">
        <w:t>and</w:t>
      </w:r>
      <w:r w:rsidR="00D84C35" w:rsidRPr="000C4160">
        <w:t xml:space="preserve"> the ability </w:t>
      </w:r>
      <w:r w:rsidR="0079108A" w:rsidRPr="000C4160">
        <w:t>of</w:t>
      </w:r>
      <w:r w:rsidR="00D84C35" w:rsidRPr="000C4160">
        <w:t xml:space="preserve"> councillors to </w:t>
      </w:r>
      <w:r w:rsidR="0079108A" w:rsidRPr="000C4160">
        <w:t xml:space="preserve">connect with all the shire’s </w:t>
      </w:r>
      <w:r w:rsidR="00234EEF" w:rsidRPr="000C4160">
        <w:t>communities</w:t>
      </w:r>
      <w:r w:rsidR="00E638D7" w:rsidRPr="000C4160">
        <w:t>, including those spread across large areas</w:t>
      </w:r>
      <w:r w:rsidR="00234EEF" w:rsidRPr="000C4160">
        <w:t>.</w:t>
      </w:r>
      <w:r w:rsidR="00E638D7" w:rsidRPr="000C4160">
        <w:t xml:space="preserve"> However</w:t>
      </w:r>
      <w:r w:rsidR="00FF7EA1" w:rsidRPr="000C4160">
        <w:t xml:space="preserve">, </w:t>
      </w:r>
      <w:r w:rsidR="00F8486C" w:rsidRPr="000C4160">
        <w:t xml:space="preserve">because of </w:t>
      </w:r>
      <w:r w:rsidR="00FF7EA1" w:rsidRPr="000C4160">
        <w:t>the reasonable spread of candidates and councillors from across most areas of the shire and the location of council services in many of the towns</w:t>
      </w:r>
      <w:r w:rsidR="00F8486C" w:rsidRPr="000C4160">
        <w:t>,</w:t>
      </w:r>
      <w:r w:rsidR="001058EE" w:rsidRPr="000C4160">
        <w:t xml:space="preserve"> </w:t>
      </w:r>
      <w:r w:rsidR="00271AA1" w:rsidRPr="000C4160">
        <w:t xml:space="preserve">the large expanse of the </w:t>
      </w:r>
      <w:r w:rsidR="00F8486C" w:rsidRPr="000C4160">
        <w:t>s</w:t>
      </w:r>
      <w:r w:rsidR="00271AA1" w:rsidRPr="000C4160">
        <w:t>hire was not considered a major drawback</w:t>
      </w:r>
      <w:r w:rsidR="003B42BE" w:rsidRPr="000C4160">
        <w:t xml:space="preserve"> for an unsubdivided model.</w:t>
      </w:r>
    </w:p>
    <w:p w14:paraId="3D97D653" w14:textId="0DC31E41" w:rsidR="00DD47C4" w:rsidRPr="000C4160" w:rsidRDefault="00F46DC1" w:rsidP="003A34E0">
      <w:pPr>
        <w:pStyle w:val="Body"/>
      </w:pPr>
      <w:r w:rsidRPr="000C4160">
        <w:t>On balance</w:t>
      </w:r>
      <w:r w:rsidR="0039470F" w:rsidRPr="000C4160">
        <w:t xml:space="preserve">, </w:t>
      </w:r>
      <w:r w:rsidR="00271AA1" w:rsidRPr="000C4160">
        <w:t>M</w:t>
      </w:r>
      <w:r w:rsidR="0039470F" w:rsidRPr="000C4160">
        <w:t>odel</w:t>
      </w:r>
      <w:r w:rsidR="00271AA1" w:rsidRPr="000C4160">
        <w:t xml:space="preserve"> 1</w:t>
      </w:r>
      <w:r w:rsidR="00DD47C4" w:rsidRPr="000C4160">
        <w:t>:</w:t>
      </w:r>
    </w:p>
    <w:p w14:paraId="6865324A" w14:textId="3A55637F" w:rsidR="00F3138B" w:rsidRPr="000C4160" w:rsidRDefault="00271AA1" w:rsidP="00DF7D58">
      <w:pPr>
        <w:pStyle w:val="Bulletlevel1"/>
      </w:pPr>
      <w:r w:rsidRPr="000C4160">
        <w:t>enable</w:t>
      </w:r>
      <w:r w:rsidR="001F793B" w:rsidRPr="000C4160">
        <w:t>s</w:t>
      </w:r>
      <w:r w:rsidRPr="000C4160">
        <w:t xml:space="preserve"> </w:t>
      </w:r>
      <w:r w:rsidR="003C2A3D" w:rsidRPr="000C4160">
        <w:t xml:space="preserve">the </w:t>
      </w:r>
      <w:r w:rsidR="0039470F" w:rsidRPr="000C4160">
        <w:t>existing number of councillors</w:t>
      </w:r>
      <w:r w:rsidRPr="000C4160">
        <w:t xml:space="preserve"> to be maintained</w:t>
      </w:r>
    </w:p>
    <w:p w14:paraId="172C4FFF" w14:textId="1EA312CE" w:rsidR="00D221B7" w:rsidRPr="000C4160" w:rsidRDefault="00C9543D" w:rsidP="00DF7D58">
      <w:pPr>
        <w:pStyle w:val="Bulletlevel1"/>
      </w:pPr>
      <w:r w:rsidRPr="000C4160">
        <w:t>is</w:t>
      </w:r>
      <w:r w:rsidR="005406C6" w:rsidRPr="000C4160">
        <w:t xml:space="preserve"> a</w:t>
      </w:r>
      <w:r w:rsidR="00D221B7" w:rsidRPr="000C4160">
        <w:t xml:space="preserve"> viable model with </w:t>
      </w:r>
      <w:r w:rsidRPr="000C4160">
        <w:t xml:space="preserve">good </w:t>
      </w:r>
      <w:r w:rsidR="00D221B7" w:rsidRPr="000C4160">
        <w:t>longevity</w:t>
      </w:r>
      <w:r w:rsidRPr="000C4160">
        <w:t>,</w:t>
      </w:r>
      <w:r w:rsidR="00D221B7" w:rsidRPr="000C4160">
        <w:t xml:space="preserve"> </w:t>
      </w:r>
      <w:r w:rsidR="005406C6" w:rsidRPr="000C4160">
        <w:t xml:space="preserve">as </w:t>
      </w:r>
      <w:r w:rsidR="007C1434" w:rsidRPr="000C4160">
        <w:t xml:space="preserve">there is no need to balance </w:t>
      </w:r>
      <w:r w:rsidR="008224BF" w:rsidRPr="000C4160">
        <w:t xml:space="preserve">voter numbers or future </w:t>
      </w:r>
      <w:r w:rsidR="00D221B7" w:rsidRPr="000C4160">
        <w:t xml:space="preserve">population </w:t>
      </w:r>
      <w:r w:rsidR="00694BCA" w:rsidRPr="000C4160">
        <w:t xml:space="preserve">changes </w:t>
      </w:r>
      <w:r w:rsidR="007C1434" w:rsidRPr="000C4160">
        <w:t>across wards</w:t>
      </w:r>
    </w:p>
    <w:p w14:paraId="5D97F293" w14:textId="45BDFAFC" w:rsidR="00242EBE" w:rsidRPr="000C4160" w:rsidRDefault="00E70A83" w:rsidP="00DF7D58">
      <w:pPr>
        <w:pStyle w:val="Bulletlevel1"/>
      </w:pPr>
      <w:r w:rsidRPr="000C4160">
        <w:t>d</w:t>
      </w:r>
      <w:r w:rsidR="00D2505E" w:rsidRPr="000C4160">
        <w:t>oes</w:t>
      </w:r>
      <w:r w:rsidRPr="000C4160">
        <w:t xml:space="preserve"> </w:t>
      </w:r>
      <w:r w:rsidR="00321630" w:rsidRPr="000C4160">
        <w:t>not</w:t>
      </w:r>
      <w:r w:rsidR="00085E63" w:rsidRPr="000C4160">
        <w:t xml:space="preserve"> </w:t>
      </w:r>
      <w:r w:rsidR="00D9359B" w:rsidRPr="000C4160">
        <w:t xml:space="preserve">create </w:t>
      </w:r>
      <w:r w:rsidRPr="000C4160">
        <w:t xml:space="preserve">arbitrary </w:t>
      </w:r>
      <w:r w:rsidR="002234ED" w:rsidRPr="000C4160">
        <w:t>boundaries</w:t>
      </w:r>
      <w:r w:rsidR="003C2A3D" w:rsidRPr="000C4160">
        <w:t xml:space="preserve"> </w:t>
      </w:r>
      <w:r w:rsidRPr="000C4160">
        <w:t>that could</w:t>
      </w:r>
      <w:r w:rsidR="002234ED" w:rsidRPr="000C4160">
        <w:t xml:space="preserve"> </w:t>
      </w:r>
      <w:r w:rsidR="002915AF" w:rsidRPr="000C4160">
        <w:t>combine</w:t>
      </w:r>
      <w:r w:rsidRPr="000C4160">
        <w:t xml:space="preserve"> or divide</w:t>
      </w:r>
      <w:r w:rsidR="00B34499" w:rsidRPr="000C4160">
        <w:t xml:space="preserve"> </w:t>
      </w:r>
      <w:r w:rsidR="002234ED" w:rsidRPr="000C4160">
        <w:t xml:space="preserve">towns and communities </w:t>
      </w:r>
      <w:r w:rsidRPr="000C4160">
        <w:t>unnecessarily</w:t>
      </w:r>
      <w:r w:rsidR="00A24EA2" w:rsidRPr="000C4160">
        <w:t>.</w:t>
      </w:r>
    </w:p>
    <w:p w14:paraId="4DC16026" w14:textId="28CCDB04" w:rsidR="00B10D0D" w:rsidRPr="00C1133A" w:rsidRDefault="06C9D478" w:rsidP="00B10D0D">
      <w:pPr>
        <w:pStyle w:val="Heading3"/>
        <w:rPr>
          <w:highlight w:val="yellow"/>
        </w:rPr>
      </w:pPr>
      <w:bookmarkStart w:id="33" w:name="_A_multi-councillor_ward_1"/>
      <w:bookmarkStart w:id="34" w:name="_Multi-councillor_ward_structure"/>
      <w:bookmarkEnd w:id="33"/>
      <w:bookmarkEnd w:id="34"/>
      <w:r>
        <w:t>M</w:t>
      </w:r>
      <w:r w:rsidR="00B10D0D">
        <w:t xml:space="preserve">ulti-councillor </w:t>
      </w:r>
      <w:r w:rsidR="00793183">
        <w:t xml:space="preserve">ward </w:t>
      </w:r>
      <w:r w:rsidR="66811454">
        <w:t>structure</w:t>
      </w:r>
      <w:r w:rsidR="00B10D0D">
        <w:t xml:space="preserve"> (Model 2)</w:t>
      </w:r>
    </w:p>
    <w:p w14:paraId="5C8ACAD4" w14:textId="602D1C41" w:rsidR="00B10D0D" w:rsidRDefault="28F4C4CF" w:rsidP="00AC342C">
      <w:pPr>
        <w:pStyle w:val="Body"/>
      </w:pPr>
      <w:r w:rsidRPr="66740881">
        <w:rPr>
          <w:rFonts w:eastAsia="Arial" w:cs="Arial"/>
          <w:color w:val="000000" w:themeColor="text1"/>
        </w:rPr>
        <w:t xml:space="preserve">Under this model, Yarriambiack Shire Council would maintain its current 3-ward structure. Each ward would be represented by 2 councillors, in line with the requirement of the </w:t>
      </w:r>
      <w:r w:rsidRPr="66740881">
        <w:rPr>
          <w:rFonts w:eastAsia="Arial" w:cs="Arial"/>
          <w:i/>
          <w:iCs/>
          <w:color w:val="000000" w:themeColor="text1"/>
        </w:rPr>
        <w:t>Local Government Act 2020</w:t>
      </w:r>
      <w:r w:rsidRPr="66740881">
        <w:rPr>
          <w:rFonts w:eastAsia="Arial" w:cs="Arial"/>
          <w:color w:val="000000" w:themeColor="text1"/>
        </w:rPr>
        <w:t xml:space="preserve"> (Vic) for there to be the same number of councillors per ward.</w:t>
      </w:r>
      <w:r w:rsidRPr="66740881">
        <w:t xml:space="preserve"> </w:t>
      </w:r>
    </w:p>
    <w:p w14:paraId="22358ABF" w14:textId="2DE9B1C5" w:rsidR="00B10D0D" w:rsidRPr="00D217D6" w:rsidRDefault="004E274A" w:rsidP="00B10D0D">
      <w:pPr>
        <w:pStyle w:val="Body"/>
      </w:pPr>
      <w:r w:rsidRPr="00D217D6">
        <w:t xml:space="preserve">It was </w:t>
      </w:r>
      <w:r w:rsidR="00CF308A" w:rsidRPr="00D217D6">
        <w:t>observed</w:t>
      </w:r>
      <w:r w:rsidRPr="00D217D6">
        <w:t xml:space="preserve"> by the</w:t>
      </w:r>
      <w:r w:rsidR="008850A5">
        <w:t xml:space="preserve"> panel</w:t>
      </w:r>
      <w:r w:rsidR="003B16B6" w:rsidRPr="00D217D6">
        <w:t xml:space="preserve"> that </w:t>
      </w:r>
      <w:r w:rsidR="00B10D0D" w:rsidRPr="00D217D6">
        <w:t>submi</w:t>
      </w:r>
      <w:r w:rsidR="003B16B6" w:rsidRPr="00D217D6">
        <w:t>tters expressed</w:t>
      </w:r>
      <w:r w:rsidR="00B10D0D" w:rsidRPr="00D217D6">
        <w:t xml:space="preserve"> </w:t>
      </w:r>
      <w:r w:rsidR="003B16B6" w:rsidRPr="00D217D6">
        <w:t xml:space="preserve">a </w:t>
      </w:r>
      <w:r w:rsidR="00DB53ED" w:rsidRPr="00D217D6">
        <w:t>clear preference for a subdivided</w:t>
      </w:r>
      <w:r w:rsidR="00B10D0D" w:rsidRPr="00D217D6">
        <w:t xml:space="preserve"> ward structure</w:t>
      </w:r>
      <w:r w:rsidR="008850A5">
        <w:t>.</w:t>
      </w:r>
      <w:r w:rsidR="00C704B6" w:rsidRPr="00D217D6">
        <w:t xml:space="preserve"> </w:t>
      </w:r>
      <w:r w:rsidR="008850A5">
        <w:t>The panel noted</w:t>
      </w:r>
      <w:r w:rsidRPr="00D217D6">
        <w:t xml:space="preserve"> </w:t>
      </w:r>
      <w:r w:rsidR="00C704B6" w:rsidRPr="00D217D6">
        <w:t xml:space="preserve">the </w:t>
      </w:r>
      <w:r w:rsidR="003B16B6" w:rsidRPr="00D217D6">
        <w:t>s</w:t>
      </w:r>
      <w:r w:rsidR="00C704B6" w:rsidRPr="00D217D6">
        <w:t xml:space="preserve">hire’s </w:t>
      </w:r>
      <w:r w:rsidR="00EA40D3" w:rsidRPr="00D217D6">
        <w:t xml:space="preserve">current </w:t>
      </w:r>
      <w:r w:rsidR="003B16B6" w:rsidRPr="00D217D6">
        <w:t xml:space="preserve">structure </w:t>
      </w:r>
      <w:r w:rsidR="00EA40D3" w:rsidRPr="00D217D6">
        <w:t>did not comply with the Act</w:t>
      </w:r>
      <w:r w:rsidR="00B10D0D" w:rsidRPr="00D217D6">
        <w:t xml:space="preserve">. </w:t>
      </w:r>
    </w:p>
    <w:p w14:paraId="74D4ED9E" w14:textId="6D34B105" w:rsidR="00B10D0D" w:rsidRPr="00D217D6" w:rsidRDefault="00DE5E13" w:rsidP="00B10D0D">
      <w:pPr>
        <w:pStyle w:val="Body"/>
      </w:pPr>
      <w:r w:rsidRPr="00D217D6">
        <w:lastRenderedPageBreak/>
        <w:t>When m</w:t>
      </w:r>
      <w:r w:rsidR="00B10D0D" w:rsidRPr="00D217D6">
        <w:t xml:space="preserve">odelling </w:t>
      </w:r>
      <w:r w:rsidRPr="00D217D6">
        <w:t xml:space="preserve">electoral structures, </w:t>
      </w:r>
      <w:r w:rsidR="003D52E1" w:rsidRPr="00D217D6">
        <w:t xml:space="preserve">the VEC </w:t>
      </w:r>
      <w:r w:rsidR="0032677A" w:rsidRPr="00D217D6">
        <w:t xml:space="preserve">attempted to </w:t>
      </w:r>
      <w:r w:rsidR="00AC3BA9" w:rsidRPr="00D217D6">
        <w:t xml:space="preserve">maintain </w:t>
      </w:r>
      <w:r w:rsidR="00B10D0D" w:rsidRPr="00D217D6">
        <w:t xml:space="preserve">the existing ward boundaries </w:t>
      </w:r>
      <w:r w:rsidR="00C17754" w:rsidRPr="00D217D6">
        <w:t>by</w:t>
      </w:r>
      <w:r w:rsidR="00B10D0D" w:rsidRPr="00D217D6">
        <w:t xml:space="preserve"> reducing </w:t>
      </w:r>
      <w:r w:rsidR="0098738A" w:rsidRPr="00D217D6">
        <w:t xml:space="preserve">the </w:t>
      </w:r>
      <w:r w:rsidR="00B10D0D" w:rsidRPr="00D217D6">
        <w:t>Warracknabeal ward from 3 councillors to 2</w:t>
      </w:r>
      <w:r w:rsidR="00AF4DA4" w:rsidRPr="00D217D6">
        <w:t>. However,</w:t>
      </w:r>
      <w:r w:rsidR="00C17754" w:rsidRPr="00D217D6">
        <w:t xml:space="preserve"> this was</w:t>
      </w:r>
      <w:r w:rsidR="00B10D0D" w:rsidRPr="00D217D6">
        <w:t xml:space="preserve"> not viable</w:t>
      </w:r>
      <w:r w:rsidR="00471354" w:rsidRPr="00D217D6">
        <w:t xml:space="preserve"> as t</w:t>
      </w:r>
      <w:r w:rsidR="00B10D0D" w:rsidRPr="00D217D6">
        <w:t xml:space="preserve">he </w:t>
      </w:r>
      <w:r w:rsidR="00471354" w:rsidRPr="00D217D6">
        <w:t xml:space="preserve">resulting </w:t>
      </w:r>
      <w:r w:rsidR="00B10D0D" w:rsidRPr="00D217D6">
        <w:t xml:space="preserve">ward deviations </w:t>
      </w:r>
      <w:r w:rsidR="0098738A" w:rsidRPr="00D217D6">
        <w:t xml:space="preserve">for the Warracknabeal ward </w:t>
      </w:r>
      <w:r w:rsidR="00B10D0D" w:rsidRPr="00D217D6">
        <w:t xml:space="preserve">were well </w:t>
      </w:r>
      <w:r w:rsidR="003027BA" w:rsidRPr="00D217D6">
        <w:t xml:space="preserve">outside </w:t>
      </w:r>
      <w:r w:rsidR="00B10D0D" w:rsidRPr="00D217D6">
        <w:t xml:space="preserve">the </w:t>
      </w:r>
      <w:r w:rsidR="009B22BC" w:rsidRPr="00D217D6">
        <w:t>permitted</w:t>
      </w:r>
      <w:r w:rsidR="00B10D0D" w:rsidRPr="00D217D6">
        <w:t xml:space="preserve"> +/- 10% </w:t>
      </w:r>
      <w:r w:rsidR="009B22BC" w:rsidRPr="00D217D6">
        <w:t>tolerance</w:t>
      </w:r>
      <w:r w:rsidR="00B10D0D" w:rsidRPr="00D217D6">
        <w:t xml:space="preserve">. </w:t>
      </w:r>
    </w:p>
    <w:p w14:paraId="27ACBC1D" w14:textId="2C8A2A01" w:rsidR="00B10D0D" w:rsidRPr="00D217D6" w:rsidRDefault="009F139F" w:rsidP="00B10D0D">
      <w:pPr>
        <w:pStyle w:val="Body"/>
        <w:rPr>
          <w:color w:val="FF0000"/>
        </w:rPr>
      </w:pPr>
      <w:r w:rsidRPr="00D217D6">
        <w:t>C</w:t>
      </w:r>
      <w:r w:rsidR="00B10D0D" w:rsidRPr="00D217D6">
        <w:t>onsider</w:t>
      </w:r>
      <w:r w:rsidRPr="00D217D6">
        <w:t xml:space="preserve">ation was given to the </w:t>
      </w:r>
      <w:r w:rsidR="0033362F" w:rsidRPr="00D217D6">
        <w:t>strength</w:t>
      </w:r>
      <w:r w:rsidRPr="00D217D6">
        <w:t xml:space="preserve"> of</w:t>
      </w:r>
      <w:r w:rsidR="00B10D0D" w:rsidRPr="00D217D6">
        <w:t xml:space="preserve"> the ward boundaries</w:t>
      </w:r>
      <w:r w:rsidR="00A41E45" w:rsidRPr="00D217D6">
        <w:t xml:space="preserve"> proposed by this model</w:t>
      </w:r>
      <w:r w:rsidR="00B10D0D" w:rsidRPr="00D217D6">
        <w:t xml:space="preserve">. Warracknabeal and surrounds </w:t>
      </w:r>
      <w:r w:rsidR="00645BA1" w:rsidRPr="00D217D6">
        <w:t>are</w:t>
      </w:r>
      <w:r w:rsidR="00B10D0D" w:rsidRPr="00D217D6">
        <w:t xml:space="preserve"> established as an urban ward, and the Borung </w:t>
      </w:r>
      <w:r w:rsidR="00DE3020" w:rsidRPr="00D217D6">
        <w:t>H</w:t>
      </w:r>
      <w:r w:rsidR="00B10D0D" w:rsidRPr="00D217D6">
        <w:t xml:space="preserve">ighway makes a clear division between north and south. Each ward </w:t>
      </w:r>
      <w:r w:rsidR="000B5E0B" w:rsidRPr="00D217D6">
        <w:t xml:space="preserve">in this model </w:t>
      </w:r>
      <w:r w:rsidR="00B10D0D" w:rsidRPr="00D217D6">
        <w:t xml:space="preserve">contains main towns, however, to balance the population and meet the +/-10% </w:t>
      </w:r>
      <w:r w:rsidR="003871C5" w:rsidRPr="00D217D6">
        <w:t>requirement</w:t>
      </w:r>
      <w:r w:rsidR="00B10D0D" w:rsidRPr="00D217D6">
        <w:t xml:space="preserve">, significant change to the existing boundaries </w:t>
      </w:r>
      <w:r w:rsidR="00DD5106" w:rsidRPr="00D217D6">
        <w:t xml:space="preserve">was </w:t>
      </w:r>
      <w:r w:rsidR="00B10D0D" w:rsidRPr="00D217D6">
        <w:t>required.</w:t>
      </w:r>
      <w:r w:rsidR="00620E41" w:rsidRPr="00D217D6">
        <w:t xml:space="preserve"> </w:t>
      </w:r>
      <w:r w:rsidR="00BF2847" w:rsidRPr="00D217D6">
        <w:t xml:space="preserve">The urban </w:t>
      </w:r>
      <w:r w:rsidR="00F830FC" w:rsidRPr="00D217D6">
        <w:t>boundary around Warracknabeal extends to Sheep Hills – Bangeran</w:t>
      </w:r>
      <w:r w:rsidR="005D6C07" w:rsidRPr="00D217D6">
        <w:t>g Road in the east</w:t>
      </w:r>
      <w:r w:rsidR="00A31C85" w:rsidRPr="00D217D6">
        <w:t xml:space="preserve"> and Averys Road in the west. The boundary follow</w:t>
      </w:r>
      <w:r w:rsidR="00A724AB" w:rsidRPr="00D217D6">
        <w:t>s</w:t>
      </w:r>
      <w:r w:rsidR="00A31C85" w:rsidRPr="00D217D6">
        <w:t xml:space="preserve"> Bangerang </w:t>
      </w:r>
      <w:r w:rsidR="00386A3A" w:rsidRPr="00D217D6">
        <w:t>R</w:t>
      </w:r>
      <w:r w:rsidR="00A31C85" w:rsidRPr="00D217D6">
        <w:t>oad in the</w:t>
      </w:r>
      <w:r w:rsidR="00A724AB" w:rsidRPr="00D217D6">
        <w:t xml:space="preserve"> north</w:t>
      </w:r>
      <w:r w:rsidR="00DC1F0D" w:rsidRPr="00D217D6">
        <w:t xml:space="preserve">, and along Melis </w:t>
      </w:r>
      <w:r w:rsidR="00386A3A" w:rsidRPr="00D217D6">
        <w:t>R</w:t>
      </w:r>
      <w:r w:rsidR="00DC1F0D" w:rsidRPr="00D217D6">
        <w:t xml:space="preserve">oad </w:t>
      </w:r>
      <w:r w:rsidR="004905B5" w:rsidRPr="00D217D6">
        <w:t xml:space="preserve">and part of </w:t>
      </w:r>
      <w:r w:rsidR="00867D2C" w:rsidRPr="00D217D6">
        <w:t>Yarriambiack C</w:t>
      </w:r>
      <w:r w:rsidR="004905B5" w:rsidRPr="00D217D6">
        <w:t>reek in the south.</w:t>
      </w:r>
    </w:p>
    <w:p w14:paraId="28B965CD" w14:textId="59329C46" w:rsidR="00B10D0D" w:rsidRPr="00137217" w:rsidRDefault="00B10D0D" w:rsidP="00B10D0D">
      <w:pPr>
        <w:pStyle w:val="Body"/>
      </w:pPr>
      <w:r w:rsidRPr="00D217D6">
        <w:t>A possible drawback</w:t>
      </w:r>
      <w:r w:rsidR="00DC2B46" w:rsidRPr="00D217D6">
        <w:t xml:space="preserve"> to this model</w:t>
      </w:r>
      <w:r w:rsidRPr="00D217D6">
        <w:t xml:space="preserve"> was the linking of the northern town Hopetoun with more southerly towns of Brim, Lah and Crymelon through to the Borung highway. </w:t>
      </w:r>
      <w:r w:rsidR="006D2454" w:rsidRPr="00D217D6">
        <w:t>It was</w:t>
      </w:r>
      <w:r w:rsidR="00A8212C" w:rsidRPr="00D217D6">
        <w:t xml:space="preserve"> considered</w:t>
      </w:r>
      <w:r w:rsidR="006D2454" w:rsidRPr="00D217D6">
        <w:t xml:space="preserve"> </w:t>
      </w:r>
      <w:r w:rsidR="00CC55C5" w:rsidRPr="00D217D6">
        <w:t>as</w:t>
      </w:r>
      <w:r w:rsidR="00A8212C" w:rsidRPr="00D217D6">
        <w:t xml:space="preserve"> possibly </w:t>
      </w:r>
      <w:r w:rsidRPr="00D217D6">
        <w:t>grouping communities</w:t>
      </w:r>
      <w:r w:rsidR="00CC55C5" w:rsidRPr="00D217D6">
        <w:t xml:space="preserve"> artificially</w:t>
      </w:r>
      <w:r w:rsidR="0003555F" w:rsidRPr="0003555F">
        <w:t xml:space="preserve"> </w:t>
      </w:r>
      <w:r w:rsidR="0003555F" w:rsidRPr="00137217">
        <w:t>by the panel</w:t>
      </w:r>
      <w:r w:rsidR="0003555F">
        <w:t>,</w:t>
      </w:r>
      <w:r w:rsidR="00CC55C5" w:rsidRPr="00137217">
        <w:t xml:space="preserve"> and</w:t>
      </w:r>
      <w:r w:rsidRPr="00137217">
        <w:t xml:space="preserve"> quite different to the current </w:t>
      </w:r>
      <w:r w:rsidR="00A11516" w:rsidRPr="00137217">
        <w:t xml:space="preserve">ward boundary </w:t>
      </w:r>
      <w:r w:rsidR="00AE564A" w:rsidRPr="00137217">
        <w:t xml:space="preserve">dividing the </w:t>
      </w:r>
      <w:r w:rsidRPr="00137217">
        <w:t>Mallee</w:t>
      </w:r>
      <w:r w:rsidR="00AE564A" w:rsidRPr="00137217">
        <w:t xml:space="preserve"> and </w:t>
      </w:r>
      <w:r w:rsidRPr="00137217">
        <w:t xml:space="preserve">Wimmera </w:t>
      </w:r>
      <w:r w:rsidR="00AE564A" w:rsidRPr="00137217">
        <w:t>parts of the shire</w:t>
      </w:r>
      <w:r w:rsidRPr="00137217">
        <w:t xml:space="preserve">. </w:t>
      </w:r>
    </w:p>
    <w:p w14:paraId="6B8324F7" w14:textId="625DD062" w:rsidR="00B10D0D" w:rsidRPr="00137217" w:rsidRDefault="00B10D0D" w:rsidP="00B10D0D">
      <w:pPr>
        <w:pStyle w:val="Body"/>
      </w:pPr>
      <w:r w:rsidRPr="00137217">
        <w:t xml:space="preserve">On balance, </w:t>
      </w:r>
      <w:r w:rsidR="00DC2B77" w:rsidRPr="00137217">
        <w:t>M</w:t>
      </w:r>
      <w:r w:rsidRPr="00137217">
        <w:t>odel</w:t>
      </w:r>
      <w:r w:rsidR="00DC2B77" w:rsidRPr="00137217">
        <w:t xml:space="preserve"> 2</w:t>
      </w:r>
      <w:r w:rsidRPr="00137217">
        <w:t>:</w:t>
      </w:r>
    </w:p>
    <w:p w14:paraId="212DFA1D" w14:textId="212C9E57" w:rsidR="00B10D0D" w:rsidRPr="00137217" w:rsidRDefault="00B10D0D" w:rsidP="00DF7D58">
      <w:pPr>
        <w:pStyle w:val="Bulletlevel1"/>
      </w:pPr>
      <w:r w:rsidRPr="00137217">
        <w:t>provide</w:t>
      </w:r>
      <w:r w:rsidR="001F793B" w:rsidRPr="00137217">
        <w:t>s</w:t>
      </w:r>
      <w:r w:rsidRPr="00137217">
        <w:t xml:space="preserve"> </w:t>
      </w:r>
      <w:r w:rsidR="00D115E0" w:rsidRPr="00137217">
        <w:t xml:space="preserve">a </w:t>
      </w:r>
      <w:r w:rsidR="00824B9C" w:rsidRPr="00137217">
        <w:t xml:space="preserve">structure </w:t>
      </w:r>
      <w:r w:rsidR="00D115E0" w:rsidRPr="00137217">
        <w:t xml:space="preserve">closest </w:t>
      </w:r>
      <w:r w:rsidR="00BF7F46" w:rsidRPr="00137217">
        <w:t xml:space="preserve">to the </w:t>
      </w:r>
      <w:r w:rsidRPr="00137217">
        <w:t xml:space="preserve">existing multi-councillor </w:t>
      </w:r>
      <w:r w:rsidR="00D115E0" w:rsidRPr="00137217">
        <w:t xml:space="preserve">ward </w:t>
      </w:r>
      <w:r w:rsidRPr="00137217">
        <w:t>structure</w:t>
      </w:r>
    </w:p>
    <w:p w14:paraId="7BE0F10A" w14:textId="2BAF5D8C" w:rsidR="00B10D0D" w:rsidRPr="00137217" w:rsidRDefault="00B10D0D" w:rsidP="00DF7D58">
      <w:pPr>
        <w:pStyle w:val="Bulletlevel1"/>
      </w:pPr>
      <w:r w:rsidRPr="00137217">
        <w:t xml:space="preserve">is viable, with predicted longevity and compliance </w:t>
      </w:r>
      <w:r w:rsidR="00384D0D" w:rsidRPr="00137217">
        <w:t xml:space="preserve">with </w:t>
      </w:r>
      <w:r w:rsidRPr="00137217">
        <w:t xml:space="preserve">the +/- 10% </w:t>
      </w:r>
      <w:r w:rsidR="00710A0F" w:rsidRPr="00137217">
        <w:t>tolerance</w:t>
      </w:r>
      <w:r w:rsidR="00D72792" w:rsidRPr="00137217">
        <w:t xml:space="preserve"> to the</w:t>
      </w:r>
      <w:r w:rsidR="00A30265" w:rsidRPr="00137217">
        <w:t xml:space="preserve"> October</w:t>
      </w:r>
      <w:r w:rsidR="00D72792" w:rsidRPr="00137217">
        <w:t xml:space="preserve"> 2024 local government elections</w:t>
      </w:r>
    </w:p>
    <w:p w14:paraId="7F8C09E9" w14:textId="16308A7D" w:rsidR="00B10D0D" w:rsidRPr="00624EDD" w:rsidRDefault="00B10D0D" w:rsidP="00DF7D58">
      <w:pPr>
        <w:pStyle w:val="Bulletlevel1"/>
      </w:pPr>
      <w:r w:rsidRPr="00137217">
        <w:t>uses strong boundaries to create an urban ward around Warracknabeal and 2 rural wards, one in the north and one in the south</w:t>
      </w:r>
      <w:r w:rsidR="00F97337" w:rsidRPr="00137217">
        <w:t>,</w:t>
      </w:r>
      <w:r w:rsidR="009A2047" w:rsidRPr="00137217">
        <w:t xml:space="preserve"> to capture communities of interest</w:t>
      </w:r>
      <w:r w:rsidRPr="006D2454">
        <w:t>.</w:t>
      </w:r>
    </w:p>
    <w:p w14:paraId="2BC36AF9" w14:textId="7F427752" w:rsidR="00884D69" w:rsidRPr="00C1133A" w:rsidRDefault="13926C9C" w:rsidP="00667DD0">
      <w:pPr>
        <w:pStyle w:val="Heading3"/>
        <w:rPr>
          <w:highlight w:val="yellow"/>
        </w:rPr>
      </w:pPr>
      <w:bookmarkStart w:id="35" w:name="_A_single-councillor_ward_1"/>
      <w:bookmarkStart w:id="36" w:name="_Single-councillor_ward_structure"/>
      <w:bookmarkEnd w:id="35"/>
      <w:bookmarkEnd w:id="36"/>
      <w:r>
        <w:t>S</w:t>
      </w:r>
      <w:r w:rsidR="00476E51">
        <w:t xml:space="preserve">ingle-councillor ward </w:t>
      </w:r>
      <w:r w:rsidR="3CB6BAEC">
        <w:t>structure</w:t>
      </w:r>
      <w:r w:rsidR="005357E8">
        <w:t xml:space="preserve"> (</w:t>
      </w:r>
      <w:r w:rsidR="00A551CC">
        <w:t>Model</w:t>
      </w:r>
      <w:r w:rsidR="005357E8">
        <w:t xml:space="preserve"> </w:t>
      </w:r>
      <w:r w:rsidR="00F62C14">
        <w:t>3</w:t>
      </w:r>
      <w:r w:rsidR="005357E8">
        <w:t>)</w:t>
      </w:r>
    </w:p>
    <w:p w14:paraId="7FA68187" w14:textId="36C018E2" w:rsidR="009F38EF" w:rsidRPr="009F38EF" w:rsidRDefault="009F38EF" w:rsidP="009F38EF">
      <w:pPr>
        <w:pStyle w:val="Body"/>
      </w:pPr>
      <w:r w:rsidRPr="009F38EF">
        <w:t xml:space="preserve">Under this model, </w:t>
      </w:r>
      <w:r>
        <w:t>Yarriambiack Shire</w:t>
      </w:r>
      <w:r w:rsidRPr="009F38EF">
        <w:t xml:space="preserve"> Council would adopt a </w:t>
      </w:r>
      <w:r>
        <w:t>7</w:t>
      </w:r>
      <w:r w:rsidRPr="009F38EF">
        <w:t xml:space="preserve">-ward structure. Each ward would be represented by 1 councillor, in line with the requirement of the </w:t>
      </w:r>
      <w:r w:rsidRPr="009F38EF">
        <w:rPr>
          <w:i/>
        </w:rPr>
        <w:t>Local Government Act 2020</w:t>
      </w:r>
      <w:r w:rsidRPr="009F38EF">
        <w:t xml:space="preserve"> (Vic) for there to be the same number of councillors per ward. </w:t>
      </w:r>
    </w:p>
    <w:p w14:paraId="1DBD74D3" w14:textId="284B0DD1" w:rsidR="00D0187E" w:rsidRDefault="00685C0F" w:rsidP="004B675B">
      <w:pPr>
        <w:pStyle w:val="Body"/>
        <w:rPr>
          <w:rStyle w:val="normaltextrun"/>
          <w:rFonts w:cs="Arial"/>
          <w:color w:val="000000"/>
          <w:shd w:val="clear" w:color="auto" w:fill="FFFFFF"/>
        </w:rPr>
      </w:pPr>
      <w:r>
        <w:rPr>
          <w:rStyle w:val="normaltextrun"/>
          <w:rFonts w:cs="Arial"/>
          <w:color w:val="000000"/>
          <w:shd w:val="clear" w:color="auto" w:fill="FFFFFF"/>
        </w:rPr>
        <w:t>In determining the suitability of th</w:t>
      </w:r>
      <w:r w:rsidR="00661870">
        <w:rPr>
          <w:rStyle w:val="normaltextrun"/>
          <w:rFonts w:cs="Arial"/>
          <w:color w:val="000000"/>
          <w:shd w:val="clear" w:color="auto" w:fill="FFFFFF"/>
        </w:rPr>
        <w:t>is</w:t>
      </w:r>
      <w:r>
        <w:rPr>
          <w:rStyle w:val="normaltextrun"/>
          <w:rFonts w:cs="Arial"/>
          <w:color w:val="000000"/>
          <w:shd w:val="clear" w:color="auto" w:fill="FFFFFF"/>
        </w:rPr>
        <w:t xml:space="preserve"> model, </w:t>
      </w:r>
      <w:r w:rsidR="00DC2B46">
        <w:rPr>
          <w:rStyle w:val="normaltextrun"/>
          <w:rFonts w:cs="Arial"/>
          <w:color w:val="000000"/>
          <w:shd w:val="clear" w:color="auto" w:fill="FFFFFF"/>
        </w:rPr>
        <w:t xml:space="preserve">proposals </w:t>
      </w:r>
      <w:r w:rsidR="0042478F">
        <w:rPr>
          <w:rStyle w:val="normaltextrun"/>
          <w:rFonts w:cs="Arial"/>
          <w:color w:val="000000"/>
          <w:shd w:val="clear" w:color="auto" w:fill="FFFFFF"/>
        </w:rPr>
        <w:t xml:space="preserve">in </w:t>
      </w:r>
      <w:r>
        <w:rPr>
          <w:rStyle w:val="normaltextrun"/>
          <w:rFonts w:cs="Arial"/>
          <w:color w:val="000000"/>
          <w:shd w:val="clear" w:color="auto" w:fill="FFFFFF"/>
        </w:rPr>
        <w:t>public</w:t>
      </w:r>
      <w:r w:rsidR="006923EB">
        <w:rPr>
          <w:rStyle w:val="normaltextrun"/>
          <w:rFonts w:cs="Arial"/>
          <w:color w:val="000000"/>
          <w:shd w:val="clear" w:color="auto" w:fill="FFFFFF"/>
        </w:rPr>
        <w:t xml:space="preserve"> </w:t>
      </w:r>
      <w:r>
        <w:rPr>
          <w:rStyle w:val="normaltextrun"/>
          <w:rFonts w:cs="Arial"/>
          <w:color w:val="000000"/>
          <w:shd w:val="clear" w:color="auto" w:fill="FFFFFF"/>
        </w:rPr>
        <w:t>submissions</w:t>
      </w:r>
      <w:r w:rsidR="00657CCC">
        <w:rPr>
          <w:rStyle w:val="normaltextrun"/>
          <w:rFonts w:cs="Arial"/>
          <w:color w:val="000000"/>
          <w:shd w:val="clear" w:color="auto" w:fill="FFFFFF"/>
        </w:rPr>
        <w:t xml:space="preserve"> were considered by the panel</w:t>
      </w:r>
      <w:r>
        <w:rPr>
          <w:rStyle w:val="normaltextrun"/>
          <w:rFonts w:cs="Arial"/>
          <w:color w:val="000000"/>
          <w:shd w:val="clear" w:color="auto" w:fill="FFFFFF"/>
        </w:rPr>
        <w:t xml:space="preserve">. </w:t>
      </w:r>
      <w:r w:rsidR="00572956">
        <w:rPr>
          <w:rStyle w:val="normaltextrun"/>
          <w:rFonts w:cs="Arial"/>
          <w:color w:val="000000"/>
          <w:shd w:val="clear" w:color="auto" w:fill="FFFFFF"/>
        </w:rPr>
        <w:t>Primarily, submissions</w:t>
      </w:r>
      <w:r w:rsidR="0011464F">
        <w:rPr>
          <w:rStyle w:val="normaltextrun"/>
          <w:rFonts w:cs="Arial"/>
          <w:color w:val="000000"/>
          <w:shd w:val="clear" w:color="auto" w:fill="FFFFFF"/>
        </w:rPr>
        <w:t xml:space="preserve"> expressed a need for wards in the shire</w:t>
      </w:r>
      <w:r w:rsidR="00832384">
        <w:rPr>
          <w:rStyle w:val="normaltextrun"/>
          <w:rFonts w:cs="Arial"/>
          <w:color w:val="000000"/>
          <w:shd w:val="clear" w:color="auto" w:fill="FFFFFF"/>
        </w:rPr>
        <w:t xml:space="preserve"> and </w:t>
      </w:r>
      <w:r w:rsidR="00DC2B46">
        <w:rPr>
          <w:rStyle w:val="normaltextrun"/>
          <w:rFonts w:cs="Arial"/>
          <w:color w:val="000000"/>
          <w:shd w:val="clear" w:color="auto" w:fill="FFFFFF"/>
        </w:rPr>
        <w:t>reasoned</w:t>
      </w:r>
      <w:r w:rsidR="00850494">
        <w:rPr>
          <w:rStyle w:val="normaltextrun"/>
          <w:rFonts w:cs="Arial"/>
          <w:color w:val="000000"/>
          <w:shd w:val="clear" w:color="auto" w:fill="FFFFFF"/>
        </w:rPr>
        <w:t xml:space="preserve"> that </w:t>
      </w:r>
      <w:r w:rsidR="00832384">
        <w:rPr>
          <w:rStyle w:val="normaltextrun"/>
          <w:rFonts w:cs="Arial"/>
          <w:color w:val="000000"/>
          <w:shd w:val="clear" w:color="auto" w:fill="FFFFFF"/>
        </w:rPr>
        <w:t>a</w:t>
      </w:r>
      <w:r w:rsidR="0011464F">
        <w:rPr>
          <w:rStyle w:val="normaltextrun"/>
          <w:rFonts w:cs="Arial"/>
          <w:color w:val="000000"/>
          <w:shd w:val="clear" w:color="auto" w:fill="FFFFFF"/>
        </w:rPr>
        <w:t xml:space="preserve"> single</w:t>
      </w:r>
      <w:r w:rsidR="00661870">
        <w:rPr>
          <w:rStyle w:val="normaltextrun"/>
          <w:rFonts w:cs="Arial"/>
          <w:color w:val="000000"/>
          <w:shd w:val="clear" w:color="auto" w:fill="FFFFFF"/>
        </w:rPr>
        <w:t>-</w:t>
      </w:r>
      <w:r w:rsidR="0011464F">
        <w:rPr>
          <w:rStyle w:val="normaltextrun"/>
          <w:rFonts w:cs="Arial"/>
          <w:color w:val="000000"/>
          <w:shd w:val="clear" w:color="auto" w:fill="FFFFFF"/>
        </w:rPr>
        <w:t xml:space="preserve">councillor </w:t>
      </w:r>
      <w:r w:rsidR="002F5F7E">
        <w:rPr>
          <w:rStyle w:val="normaltextrun"/>
          <w:rFonts w:cs="Arial"/>
          <w:color w:val="000000"/>
          <w:shd w:val="clear" w:color="auto" w:fill="FFFFFF"/>
        </w:rPr>
        <w:t xml:space="preserve">ward </w:t>
      </w:r>
      <w:r w:rsidR="00832384">
        <w:rPr>
          <w:rStyle w:val="normaltextrun"/>
          <w:rFonts w:cs="Arial"/>
          <w:color w:val="000000"/>
          <w:shd w:val="clear" w:color="auto" w:fill="FFFFFF"/>
        </w:rPr>
        <w:t>structure was one way</w:t>
      </w:r>
      <w:r w:rsidR="0011464F">
        <w:rPr>
          <w:rStyle w:val="normaltextrun"/>
          <w:rFonts w:cs="Arial"/>
          <w:color w:val="000000"/>
          <w:shd w:val="clear" w:color="auto" w:fill="FFFFFF"/>
        </w:rPr>
        <w:t xml:space="preserve"> </w:t>
      </w:r>
      <w:r w:rsidR="00832384">
        <w:rPr>
          <w:rStyle w:val="normaltextrun"/>
          <w:rFonts w:cs="Arial"/>
          <w:color w:val="000000"/>
          <w:shd w:val="clear" w:color="auto" w:fill="FFFFFF"/>
        </w:rPr>
        <w:t>to</w:t>
      </w:r>
      <w:r w:rsidR="00001E83">
        <w:rPr>
          <w:rStyle w:val="normaltextrun"/>
          <w:rFonts w:cs="Arial"/>
          <w:color w:val="000000"/>
          <w:shd w:val="clear" w:color="auto" w:fill="FFFFFF"/>
        </w:rPr>
        <w:t xml:space="preserve"> satisfy this</w:t>
      </w:r>
      <w:r w:rsidR="008B6335">
        <w:rPr>
          <w:rStyle w:val="normaltextrun"/>
          <w:rFonts w:cs="Arial"/>
          <w:color w:val="000000"/>
          <w:shd w:val="clear" w:color="auto" w:fill="FFFFFF"/>
        </w:rPr>
        <w:t>.</w:t>
      </w:r>
    </w:p>
    <w:p w14:paraId="1FA5B194" w14:textId="625116A6" w:rsidR="009F7CCD" w:rsidRDefault="009F7CCD" w:rsidP="004B675B">
      <w:pPr>
        <w:pStyle w:val="Body"/>
        <w:rPr>
          <w:rStyle w:val="normaltextrun"/>
          <w:rFonts w:cs="Arial"/>
          <w:color w:val="000000"/>
          <w:shd w:val="clear" w:color="auto" w:fill="FFFFFF"/>
        </w:rPr>
      </w:pPr>
      <w:r>
        <w:t>Many submissions expressed support for wards to maintain local representation and ensure towns with larger voting populations did not dominate the council.</w:t>
      </w:r>
    </w:p>
    <w:p w14:paraId="17CF61B9" w14:textId="60240CD9" w:rsidR="00130AC3" w:rsidRDefault="00477499" w:rsidP="004B675B">
      <w:pPr>
        <w:pStyle w:val="Body"/>
        <w:rPr>
          <w:rStyle w:val="normaltextrun"/>
          <w:rFonts w:cs="Arial"/>
          <w:color w:val="000000"/>
          <w:shd w:val="clear" w:color="auto" w:fill="FFFFFF"/>
        </w:rPr>
      </w:pPr>
      <w:r>
        <w:rPr>
          <w:rStyle w:val="normaltextrun"/>
          <w:rFonts w:cs="Arial"/>
          <w:color w:val="000000"/>
          <w:shd w:val="clear" w:color="auto" w:fill="FFFFFF"/>
        </w:rPr>
        <w:t xml:space="preserve">It should be noted that </w:t>
      </w:r>
      <w:r w:rsidR="005460BF">
        <w:rPr>
          <w:rStyle w:val="normaltextrun"/>
          <w:rFonts w:cs="Arial"/>
          <w:color w:val="000000"/>
          <w:shd w:val="clear" w:color="auto" w:fill="FFFFFF"/>
        </w:rPr>
        <w:t xml:space="preserve">a ward-based structure does not guarantee </w:t>
      </w:r>
      <w:r w:rsidR="00772615">
        <w:rPr>
          <w:rStyle w:val="normaltextrun"/>
          <w:rFonts w:cs="Arial"/>
          <w:color w:val="000000"/>
          <w:shd w:val="clear" w:color="auto" w:fill="FFFFFF"/>
        </w:rPr>
        <w:t>a local</w:t>
      </w:r>
      <w:r w:rsidR="007A56CE">
        <w:rPr>
          <w:rStyle w:val="normaltextrun"/>
          <w:rFonts w:cs="Arial"/>
          <w:color w:val="000000"/>
          <w:shd w:val="clear" w:color="auto" w:fill="FFFFFF"/>
        </w:rPr>
        <w:t>ly</w:t>
      </w:r>
      <w:r w:rsidR="00F02391">
        <w:rPr>
          <w:rStyle w:val="normaltextrun"/>
          <w:rFonts w:cs="Arial"/>
          <w:color w:val="000000"/>
          <w:shd w:val="clear" w:color="auto" w:fill="FFFFFF"/>
        </w:rPr>
        <w:t xml:space="preserve"> </w:t>
      </w:r>
      <w:r w:rsidR="007A56CE">
        <w:rPr>
          <w:rStyle w:val="normaltextrun"/>
          <w:rFonts w:cs="Arial"/>
          <w:color w:val="000000"/>
          <w:shd w:val="clear" w:color="auto" w:fill="FFFFFF"/>
        </w:rPr>
        <w:t>based</w:t>
      </w:r>
      <w:r w:rsidR="00772615">
        <w:rPr>
          <w:rStyle w:val="normaltextrun"/>
          <w:rFonts w:cs="Arial"/>
          <w:color w:val="000000"/>
          <w:shd w:val="clear" w:color="auto" w:fill="FFFFFF"/>
        </w:rPr>
        <w:t xml:space="preserve"> representative will be elected</w:t>
      </w:r>
      <w:r w:rsidR="00A30265">
        <w:rPr>
          <w:rStyle w:val="normaltextrun"/>
          <w:rFonts w:cs="Arial"/>
          <w:color w:val="000000"/>
          <w:shd w:val="clear" w:color="auto" w:fill="FFFFFF"/>
        </w:rPr>
        <w:t>.</w:t>
      </w:r>
      <w:r>
        <w:rPr>
          <w:rStyle w:val="normaltextrun"/>
          <w:rFonts w:cs="Arial"/>
          <w:color w:val="000000"/>
          <w:shd w:val="clear" w:color="auto" w:fill="FFFFFF"/>
        </w:rPr>
        <w:t xml:space="preserve"> </w:t>
      </w:r>
      <w:r w:rsidR="00A30265">
        <w:rPr>
          <w:rStyle w:val="normaltextrun"/>
          <w:rFonts w:cs="Arial"/>
          <w:color w:val="000000"/>
          <w:shd w:val="clear" w:color="auto" w:fill="FFFFFF"/>
        </w:rPr>
        <w:t>T</w:t>
      </w:r>
      <w:r>
        <w:rPr>
          <w:rStyle w:val="normaltextrun"/>
          <w:rFonts w:cs="Arial"/>
          <w:color w:val="000000"/>
          <w:shd w:val="clear" w:color="auto" w:fill="FFFFFF"/>
        </w:rPr>
        <w:t>he</w:t>
      </w:r>
      <w:r w:rsidR="007A56CE">
        <w:rPr>
          <w:rStyle w:val="normaltextrun"/>
          <w:rFonts w:cs="Arial"/>
          <w:color w:val="000000"/>
          <w:shd w:val="clear" w:color="auto" w:fill="FFFFFF"/>
        </w:rPr>
        <w:t xml:space="preserve">re is no requirement under the Act for a councillor to </w:t>
      </w:r>
      <w:r w:rsidR="00F02391">
        <w:rPr>
          <w:rStyle w:val="normaltextrun"/>
          <w:rFonts w:cs="Arial"/>
          <w:color w:val="000000"/>
          <w:shd w:val="clear" w:color="auto" w:fill="FFFFFF"/>
        </w:rPr>
        <w:t xml:space="preserve">live in </w:t>
      </w:r>
      <w:r w:rsidR="007A56CE">
        <w:rPr>
          <w:rStyle w:val="normaltextrun"/>
          <w:rFonts w:cs="Arial"/>
          <w:color w:val="000000"/>
          <w:shd w:val="clear" w:color="auto" w:fill="FFFFFF"/>
        </w:rPr>
        <w:t>the ward they represent.</w:t>
      </w:r>
      <w:r>
        <w:rPr>
          <w:rStyle w:val="normaltextrun"/>
          <w:rFonts w:cs="Arial"/>
          <w:color w:val="000000"/>
          <w:shd w:val="clear" w:color="auto" w:fill="FFFFFF"/>
        </w:rPr>
        <w:t xml:space="preserve"> </w:t>
      </w:r>
      <w:r w:rsidR="00A56DB7">
        <w:rPr>
          <w:rStyle w:val="normaltextrun"/>
          <w:rFonts w:cs="Arial"/>
          <w:color w:val="000000"/>
          <w:shd w:val="clear" w:color="auto" w:fill="FFFFFF"/>
        </w:rPr>
        <w:t>However, t</w:t>
      </w:r>
      <w:r w:rsidR="00130AC3">
        <w:rPr>
          <w:rStyle w:val="normaltextrun"/>
          <w:rFonts w:cs="Arial"/>
          <w:color w:val="000000"/>
          <w:shd w:val="clear" w:color="auto" w:fill="FFFFFF"/>
        </w:rPr>
        <w:t xml:space="preserve">he panel </w:t>
      </w:r>
      <w:r w:rsidR="000B62E2">
        <w:rPr>
          <w:rStyle w:val="normaltextrun"/>
          <w:rFonts w:cs="Arial"/>
          <w:color w:val="000000"/>
          <w:shd w:val="clear" w:color="auto" w:fill="FFFFFF"/>
        </w:rPr>
        <w:t>not</w:t>
      </w:r>
      <w:r w:rsidR="00842BEB">
        <w:rPr>
          <w:rStyle w:val="normaltextrun"/>
          <w:rFonts w:cs="Arial"/>
          <w:color w:val="000000"/>
          <w:shd w:val="clear" w:color="auto" w:fill="FFFFFF"/>
        </w:rPr>
        <w:t>ed</w:t>
      </w:r>
      <w:r w:rsidR="000B62E2">
        <w:rPr>
          <w:rStyle w:val="normaltextrun"/>
          <w:rFonts w:cs="Arial"/>
          <w:color w:val="000000"/>
          <w:shd w:val="clear" w:color="auto" w:fill="FFFFFF"/>
        </w:rPr>
        <w:t xml:space="preserve"> </w:t>
      </w:r>
      <w:r w:rsidR="00842BEB">
        <w:rPr>
          <w:rStyle w:val="normaltextrun"/>
          <w:rFonts w:cs="Arial"/>
          <w:color w:val="000000"/>
          <w:shd w:val="clear" w:color="auto" w:fill="FFFFFF"/>
        </w:rPr>
        <w:t xml:space="preserve">that </w:t>
      </w:r>
      <w:r w:rsidR="006923EB">
        <w:rPr>
          <w:rStyle w:val="normaltextrun"/>
          <w:rFonts w:cs="Arial"/>
          <w:color w:val="000000"/>
          <w:shd w:val="clear" w:color="auto" w:fill="FFFFFF"/>
        </w:rPr>
        <w:t>a single</w:t>
      </w:r>
      <w:r w:rsidR="00842BEB">
        <w:rPr>
          <w:rStyle w:val="normaltextrun"/>
          <w:rFonts w:cs="Arial"/>
          <w:color w:val="000000"/>
          <w:shd w:val="clear" w:color="auto" w:fill="FFFFFF"/>
        </w:rPr>
        <w:t>-</w:t>
      </w:r>
      <w:r w:rsidR="006923EB">
        <w:rPr>
          <w:rStyle w:val="normaltextrun"/>
          <w:rFonts w:cs="Arial"/>
          <w:color w:val="000000"/>
          <w:shd w:val="clear" w:color="auto" w:fill="FFFFFF"/>
        </w:rPr>
        <w:t xml:space="preserve">councillor </w:t>
      </w:r>
      <w:r w:rsidR="00842BEB">
        <w:rPr>
          <w:rStyle w:val="normaltextrun"/>
          <w:rFonts w:cs="Arial"/>
          <w:color w:val="000000"/>
          <w:shd w:val="clear" w:color="auto" w:fill="FFFFFF"/>
        </w:rPr>
        <w:t xml:space="preserve">ward </w:t>
      </w:r>
      <w:r w:rsidR="006923EB">
        <w:rPr>
          <w:rStyle w:val="normaltextrun"/>
          <w:rFonts w:cs="Arial"/>
          <w:color w:val="000000"/>
          <w:shd w:val="clear" w:color="auto" w:fill="FFFFFF"/>
        </w:rPr>
        <w:t xml:space="preserve">structure </w:t>
      </w:r>
      <w:r w:rsidR="008E78BA">
        <w:rPr>
          <w:rStyle w:val="normaltextrun"/>
          <w:rFonts w:cs="Arial"/>
          <w:color w:val="000000"/>
          <w:shd w:val="clear" w:color="auto" w:fill="FFFFFF"/>
        </w:rPr>
        <w:t xml:space="preserve">could assist to </w:t>
      </w:r>
      <w:r w:rsidR="006923EB">
        <w:rPr>
          <w:rStyle w:val="normaltextrun"/>
          <w:rFonts w:cs="Arial"/>
          <w:color w:val="000000"/>
          <w:shd w:val="clear" w:color="auto" w:fill="FFFFFF"/>
        </w:rPr>
        <w:t xml:space="preserve">reduce councillor workloads, </w:t>
      </w:r>
      <w:r w:rsidR="00840B49">
        <w:rPr>
          <w:rStyle w:val="normaltextrun"/>
          <w:rFonts w:cs="Arial"/>
          <w:color w:val="000000"/>
          <w:shd w:val="clear" w:color="auto" w:fill="FFFFFF"/>
        </w:rPr>
        <w:t xml:space="preserve">such as the </w:t>
      </w:r>
      <w:r w:rsidR="006923EB">
        <w:rPr>
          <w:rStyle w:val="normaltextrun"/>
          <w:rFonts w:cs="Arial"/>
          <w:color w:val="000000"/>
          <w:shd w:val="clear" w:color="auto" w:fill="FFFFFF"/>
        </w:rPr>
        <w:t xml:space="preserve">distance </w:t>
      </w:r>
      <w:r w:rsidR="00840B49">
        <w:rPr>
          <w:rStyle w:val="normaltextrun"/>
          <w:rFonts w:cs="Arial"/>
          <w:color w:val="000000"/>
          <w:shd w:val="clear" w:color="auto" w:fill="FFFFFF"/>
        </w:rPr>
        <w:t xml:space="preserve">they may be required </w:t>
      </w:r>
      <w:r w:rsidR="002C12FD">
        <w:rPr>
          <w:rStyle w:val="normaltextrun"/>
          <w:rFonts w:cs="Arial"/>
          <w:color w:val="000000"/>
          <w:shd w:val="clear" w:color="auto" w:fill="FFFFFF"/>
        </w:rPr>
        <w:t xml:space="preserve">to travel </w:t>
      </w:r>
      <w:r w:rsidR="006923EB">
        <w:rPr>
          <w:rStyle w:val="normaltextrun"/>
          <w:rFonts w:cs="Arial"/>
          <w:color w:val="000000"/>
          <w:shd w:val="clear" w:color="auto" w:fill="FFFFFF"/>
        </w:rPr>
        <w:t xml:space="preserve">across the shire. </w:t>
      </w:r>
      <w:r w:rsidR="003B38EC">
        <w:rPr>
          <w:rStyle w:val="normaltextrun"/>
          <w:rFonts w:cs="Arial"/>
          <w:color w:val="000000"/>
          <w:shd w:val="clear" w:color="auto" w:fill="FFFFFF"/>
        </w:rPr>
        <w:t>It</w:t>
      </w:r>
      <w:r w:rsidR="006923EB">
        <w:rPr>
          <w:rStyle w:val="normaltextrun"/>
          <w:rFonts w:cs="Arial"/>
          <w:color w:val="000000"/>
          <w:shd w:val="clear" w:color="auto" w:fill="FFFFFF"/>
        </w:rPr>
        <w:t xml:space="preserve"> </w:t>
      </w:r>
      <w:r w:rsidR="006502CC">
        <w:rPr>
          <w:rStyle w:val="normaltextrun"/>
          <w:rFonts w:cs="Arial"/>
          <w:color w:val="000000"/>
          <w:shd w:val="clear" w:color="auto" w:fill="FFFFFF"/>
        </w:rPr>
        <w:t xml:space="preserve">observed the ward boundaries </w:t>
      </w:r>
      <w:r w:rsidR="002C12FD">
        <w:rPr>
          <w:rStyle w:val="normaltextrun"/>
          <w:rFonts w:cs="Arial"/>
          <w:color w:val="000000"/>
          <w:shd w:val="clear" w:color="auto" w:fill="FFFFFF"/>
        </w:rPr>
        <w:t xml:space="preserve">of this model </w:t>
      </w:r>
      <w:r w:rsidR="006502CC">
        <w:rPr>
          <w:rStyle w:val="normaltextrun"/>
          <w:rFonts w:cs="Arial"/>
          <w:color w:val="000000"/>
          <w:shd w:val="clear" w:color="auto" w:fill="FFFFFF"/>
        </w:rPr>
        <w:t>roughly</w:t>
      </w:r>
      <w:r w:rsidR="00041BDC">
        <w:rPr>
          <w:rStyle w:val="normaltextrun"/>
          <w:rFonts w:cs="Arial"/>
          <w:color w:val="000000"/>
          <w:shd w:val="clear" w:color="auto" w:fill="FFFFFF"/>
        </w:rPr>
        <w:t xml:space="preserve"> </w:t>
      </w:r>
      <w:r w:rsidR="00377DBA">
        <w:rPr>
          <w:rStyle w:val="normaltextrun"/>
          <w:rFonts w:cs="Arial"/>
          <w:color w:val="000000"/>
          <w:shd w:val="clear" w:color="auto" w:fill="FFFFFF"/>
        </w:rPr>
        <w:t>maintained</w:t>
      </w:r>
      <w:r w:rsidR="00041BDC">
        <w:rPr>
          <w:rStyle w:val="normaltextrun"/>
          <w:rFonts w:cs="Arial"/>
          <w:color w:val="000000"/>
          <w:shd w:val="clear" w:color="auto" w:fill="FFFFFF"/>
        </w:rPr>
        <w:t xml:space="preserve"> the existing </w:t>
      </w:r>
      <w:r w:rsidR="00E44F97">
        <w:rPr>
          <w:rStyle w:val="normaltextrun"/>
          <w:rFonts w:cs="Arial"/>
          <w:color w:val="000000"/>
          <w:shd w:val="clear" w:color="auto" w:fill="FFFFFF"/>
        </w:rPr>
        <w:t>M</w:t>
      </w:r>
      <w:r w:rsidR="00041BDC">
        <w:rPr>
          <w:rStyle w:val="normaltextrun"/>
          <w:rFonts w:cs="Arial"/>
          <w:color w:val="000000"/>
          <w:shd w:val="clear" w:color="auto" w:fill="FFFFFF"/>
        </w:rPr>
        <w:t>allee/</w:t>
      </w:r>
      <w:r w:rsidR="00E44F97">
        <w:rPr>
          <w:rStyle w:val="normaltextrun"/>
          <w:rFonts w:cs="Arial"/>
          <w:color w:val="000000"/>
          <w:shd w:val="clear" w:color="auto" w:fill="FFFFFF"/>
        </w:rPr>
        <w:t>W</w:t>
      </w:r>
      <w:r w:rsidR="00041BDC">
        <w:rPr>
          <w:rStyle w:val="normaltextrun"/>
          <w:rFonts w:cs="Arial"/>
          <w:color w:val="000000"/>
          <w:shd w:val="clear" w:color="auto" w:fill="FFFFFF"/>
        </w:rPr>
        <w:t>immera divide, but</w:t>
      </w:r>
      <w:r w:rsidR="00943D0A">
        <w:rPr>
          <w:rStyle w:val="normaltextrun"/>
          <w:rFonts w:cs="Arial"/>
          <w:color w:val="000000"/>
          <w:shd w:val="clear" w:color="auto" w:fill="FFFFFF"/>
        </w:rPr>
        <w:t xml:space="preserve"> also</w:t>
      </w:r>
      <w:r w:rsidR="00041BDC">
        <w:rPr>
          <w:rStyle w:val="normaltextrun"/>
          <w:rFonts w:cs="Arial"/>
          <w:color w:val="000000"/>
          <w:shd w:val="clear" w:color="auto" w:fill="FFFFFF"/>
        </w:rPr>
        <w:t xml:space="preserve"> introduced an east-west</w:t>
      </w:r>
      <w:r w:rsidR="0048660C">
        <w:rPr>
          <w:rStyle w:val="normaltextrun"/>
          <w:rFonts w:cs="Arial"/>
          <w:color w:val="000000"/>
          <w:shd w:val="clear" w:color="auto" w:fill="FFFFFF"/>
        </w:rPr>
        <w:t xml:space="preserve"> divide through the length of the shire</w:t>
      </w:r>
      <w:r w:rsidR="00E44F97">
        <w:rPr>
          <w:rStyle w:val="normaltextrun"/>
          <w:rFonts w:cs="Arial"/>
          <w:color w:val="000000"/>
          <w:shd w:val="clear" w:color="auto" w:fill="FFFFFF"/>
        </w:rPr>
        <w:t xml:space="preserve">. </w:t>
      </w:r>
    </w:p>
    <w:p w14:paraId="408FF3B8" w14:textId="77777777" w:rsidR="00EB4B87" w:rsidRDefault="003B58C6" w:rsidP="00966C1A">
      <w:pPr>
        <w:pStyle w:val="Body"/>
        <w:rPr>
          <w:rStyle w:val="normaltextrun"/>
          <w:rFonts w:cs="Arial"/>
          <w:color w:val="000000"/>
          <w:shd w:val="clear" w:color="auto" w:fill="FFFFFF"/>
        </w:rPr>
      </w:pPr>
      <w:r w:rsidRPr="003B58C6">
        <w:rPr>
          <w:rStyle w:val="normaltextrun"/>
          <w:rFonts w:cs="Arial"/>
          <w:color w:val="000000"/>
          <w:shd w:val="clear" w:color="auto" w:fill="FFFFFF"/>
        </w:rPr>
        <w:lastRenderedPageBreak/>
        <w:t>Consideration was also given to the potential drawbacks of the</w:t>
      </w:r>
      <w:r>
        <w:rPr>
          <w:rStyle w:val="normaltextrun"/>
          <w:rFonts w:cs="Arial"/>
          <w:color w:val="000000"/>
          <w:shd w:val="clear" w:color="auto" w:fill="FFFFFF"/>
        </w:rPr>
        <w:t>se</w:t>
      </w:r>
      <w:r w:rsidRPr="003B58C6">
        <w:rPr>
          <w:rStyle w:val="normaltextrun"/>
          <w:rFonts w:cs="Arial"/>
          <w:color w:val="000000"/>
          <w:shd w:val="clear" w:color="auto" w:fill="FFFFFF"/>
        </w:rPr>
        <w:t xml:space="preserve"> ward boundaries. A 3-way split through the Warracknabeal town centre could cause concern to residents.</w:t>
      </w:r>
      <w:r>
        <w:rPr>
          <w:rStyle w:val="normaltextrun"/>
          <w:rFonts w:cs="Arial"/>
          <w:color w:val="000000"/>
          <w:shd w:val="clear" w:color="auto" w:fill="FFFFFF"/>
        </w:rPr>
        <w:t xml:space="preserve"> </w:t>
      </w:r>
      <w:r w:rsidRPr="003B58C6">
        <w:rPr>
          <w:rStyle w:val="normaltextrun"/>
          <w:rFonts w:cs="Arial"/>
          <w:color w:val="000000"/>
          <w:shd w:val="clear" w:color="auto" w:fill="FFFFFF"/>
        </w:rPr>
        <w:t xml:space="preserve">However, the boundaries of the proposed 7 single-councillor wards might offer extra benefits from a local perspective. This model has been submitted for public feedback to </w:t>
      </w:r>
      <w:r>
        <w:rPr>
          <w:rStyle w:val="normaltextrun"/>
          <w:rFonts w:cs="Arial"/>
          <w:color w:val="000000"/>
          <w:shd w:val="clear" w:color="auto" w:fill="FFFFFF"/>
        </w:rPr>
        <w:t>obtain</w:t>
      </w:r>
      <w:r w:rsidRPr="003B58C6">
        <w:rPr>
          <w:rStyle w:val="normaltextrun"/>
          <w:rFonts w:cs="Arial"/>
          <w:color w:val="000000"/>
          <w:shd w:val="clear" w:color="auto" w:fill="FFFFFF"/>
        </w:rPr>
        <w:t xml:space="preserve"> that </w:t>
      </w:r>
      <w:r>
        <w:rPr>
          <w:rStyle w:val="normaltextrun"/>
          <w:rFonts w:cs="Arial"/>
          <w:color w:val="000000"/>
          <w:shd w:val="clear" w:color="auto" w:fill="FFFFFF"/>
        </w:rPr>
        <w:t>perspective</w:t>
      </w:r>
      <w:r w:rsidRPr="003B58C6">
        <w:rPr>
          <w:rStyle w:val="normaltextrun"/>
          <w:rFonts w:cs="Arial"/>
          <w:color w:val="000000"/>
          <w:shd w:val="clear" w:color="auto" w:fill="FFFFFF"/>
        </w:rPr>
        <w:t xml:space="preserve">. </w:t>
      </w:r>
    </w:p>
    <w:p w14:paraId="383EB0A0" w14:textId="29A18287" w:rsidR="00966C1A" w:rsidRDefault="00966C1A" w:rsidP="00966C1A">
      <w:pPr>
        <w:pStyle w:val="Body"/>
      </w:pPr>
      <w:r>
        <w:t xml:space="preserve">On balance, </w:t>
      </w:r>
      <w:r w:rsidR="00EB4B87">
        <w:t>Model 3</w:t>
      </w:r>
      <w:r>
        <w:t>:</w:t>
      </w:r>
    </w:p>
    <w:p w14:paraId="580AC982" w14:textId="23722DD9" w:rsidR="00966C1A" w:rsidRDefault="00724660" w:rsidP="00DF7D58">
      <w:pPr>
        <w:pStyle w:val="Bulletlevel1"/>
      </w:pPr>
      <w:r>
        <w:t>p</w:t>
      </w:r>
      <w:r w:rsidR="00966C1A">
        <w:t xml:space="preserve">rovides a </w:t>
      </w:r>
      <w:r w:rsidR="00F13240">
        <w:t xml:space="preserve">way </w:t>
      </w:r>
      <w:r w:rsidR="00966C1A">
        <w:t xml:space="preserve">to keep </w:t>
      </w:r>
      <w:r w:rsidR="00EC72D3">
        <w:t xml:space="preserve">the </w:t>
      </w:r>
      <w:r w:rsidR="00966C1A">
        <w:t>existing number of councillors</w:t>
      </w:r>
    </w:p>
    <w:p w14:paraId="524E3E75" w14:textId="6E55AFE0" w:rsidR="00EC72D3" w:rsidRDefault="00EC72D3" w:rsidP="00DF7D58">
      <w:pPr>
        <w:pStyle w:val="Bulletlevel1"/>
      </w:pPr>
      <w:r>
        <w:t xml:space="preserve">is viable, with predicted longevity and compliance </w:t>
      </w:r>
      <w:r w:rsidR="00F13240">
        <w:t xml:space="preserve">with </w:t>
      </w:r>
      <w:r>
        <w:t>the +/- 10% rule</w:t>
      </w:r>
      <w:r w:rsidR="00955B0C">
        <w:t xml:space="preserve"> through to the </w:t>
      </w:r>
      <w:r w:rsidR="003C622B">
        <w:t xml:space="preserve">October </w:t>
      </w:r>
      <w:r w:rsidR="00955B0C">
        <w:t>2024 local government elections</w:t>
      </w:r>
    </w:p>
    <w:p w14:paraId="3CD053BD" w14:textId="3A0177B9" w:rsidR="00B70DC7" w:rsidRDefault="00EC72D3" w:rsidP="00DF7D58">
      <w:pPr>
        <w:pStyle w:val="Bulletlevel1"/>
      </w:pPr>
      <w:r>
        <w:t xml:space="preserve">approximately </w:t>
      </w:r>
      <w:r w:rsidR="00797EC9">
        <w:t>retain</w:t>
      </w:r>
      <w:r w:rsidR="00A31439">
        <w:t>s the</w:t>
      </w:r>
      <w:r w:rsidR="00797EC9">
        <w:t xml:space="preserve"> existing north/south divide</w:t>
      </w:r>
    </w:p>
    <w:p w14:paraId="519960B7" w14:textId="034C18FB" w:rsidR="00966C1A" w:rsidRDefault="00A31439" w:rsidP="00DF7D58">
      <w:pPr>
        <w:pStyle w:val="Bulletlevel1"/>
      </w:pPr>
      <w:r>
        <w:t xml:space="preserve">has </w:t>
      </w:r>
      <w:r w:rsidR="003151F1">
        <w:t xml:space="preserve">potential to </w:t>
      </w:r>
      <w:r w:rsidR="00EC72D3">
        <w:t xml:space="preserve">facilitate </w:t>
      </w:r>
      <w:r w:rsidR="003151F1">
        <w:t>local representation</w:t>
      </w:r>
      <w:r w:rsidR="00966C1A">
        <w:t>.</w:t>
      </w:r>
    </w:p>
    <w:p w14:paraId="061F7C13" w14:textId="62D70166" w:rsidR="0A043C37" w:rsidRPr="003E4F7F" w:rsidRDefault="00C743A2" w:rsidP="00C4267F">
      <w:pPr>
        <w:pStyle w:val="Heading3"/>
      </w:pPr>
      <w:bookmarkStart w:id="37" w:name="_Models_considered_but"/>
      <w:bookmarkEnd w:id="37"/>
      <w:r w:rsidRPr="00C743A2">
        <w:t>Models considered but not put forward</w:t>
      </w:r>
    </w:p>
    <w:p w14:paraId="5E34615C" w14:textId="79417DF3" w:rsidR="00C743A2" w:rsidRPr="00410C9D" w:rsidRDefault="00C743A2" w:rsidP="00410C9D">
      <w:pPr>
        <w:pStyle w:val="Heading4"/>
        <w:rPr>
          <w:rStyle w:val="normaltextrun"/>
        </w:rPr>
      </w:pPr>
      <w:r w:rsidRPr="00410C9D">
        <w:rPr>
          <w:rStyle w:val="normaltextrun"/>
        </w:rPr>
        <w:t>Single-councillor ward structure with 6 councillors</w:t>
      </w:r>
    </w:p>
    <w:p w14:paraId="05BD4C62" w14:textId="62E52740" w:rsidR="0003555F" w:rsidRPr="00D7007C" w:rsidRDefault="00880503" w:rsidP="00D7007C">
      <w:pPr>
        <w:pStyle w:val="Body"/>
        <w:rPr>
          <w:rFonts w:cs="Arial"/>
          <w:color w:val="000000" w:themeColor="text1"/>
        </w:rPr>
      </w:pPr>
      <w:r>
        <w:rPr>
          <w:rStyle w:val="normaltextrun"/>
          <w:rFonts w:cs="Arial"/>
          <w:color w:val="000000" w:themeColor="text1"/>
        </w:rPr>
        <w:t>R</w:t>
      </w:r>
      <w:r w:rsidR="0A043C37" w:rsidRPr="003E4F7F">
        <w:rPr>
          <w:rStyle w:val="normaltextrun"/>
          <w:rFonts w:cs="Arial"/>
          <w:color w:val="000000" w:themeColor="text1"/>
        </w:rPr>
        <w:t xml:space="preserve">educing councillor numbers to 6 </w:t>
      </w:r>
      <w:r w:rsidR="00AE6AEF">
        <w:rPr>
          <w:rStyle w:val="normaltextrun"/>
          <w:rFonts w:cs="Arial"/>
          <w:color w:val="000000" w:themeColor="text1"/>
        </w:rPr>
        <w:t xml:space="preserve">was </w:t>
      </w:r>
      <w:r w:rsidR="002C2C58">
        <w:rPr>
          <w:rStyle w:val="normaltextrun"/>
          <w:rFonts w:cs="Arial"/>
          <w:color w:val="000000" w:themeColor="text1"/>
        </w:rPr>
        <w:t>viewed as</w:t>
      </w:r>
      <w:r w:rsidR="0A043C37" w:rsidRPr="003E4F7F">
        <w:rPr>
          <w:rStyle w:val="normaltextrun"/>
          <w:rFonts w:cs="Arial"/>
          <w:color w:val="000000" w:themeColor="text1"/>
        </w:rPr>
        <w:t xml:space="preserve"> not appropriate in a single councillor ward structure. </w:t>
      </w:r>
      <w:r w:rsidR="00A10F0E">
        <w:rPr>
          <w:rStyle w:val="normaltextrun"/>
          <w:rFonts w:cs="Arial"/>
          <w:color w:val="000000" w:themeColor="text1"/>
        </w:rPr>
        <w:t>C</w:t>
      </w:r>
      <w:r w:rsidR="0A043C37" w:rsidRPr="003E4F7F">
        <w:rPr>
          <w:rStyle w:val="normaltextrun"/>
          <w:rFonts w:cs="Arial"/>
          <w:color w:val="000000" w:themeColor="text1"/>
        </w:rPr>
        <w:t>onsider</w:t>
      </w:r>
      <w:r w:rsidR="00A10F0E">
        <w:rPr>
          <w:rStyle w:val="normaltextrun"/>
          <w:rFonts w:cs="Arial"/>
          <w:color w:val="000000" w:themeColor="text1"/>
        </w:rPr>
        <w:t>ation to</w:t>
      </w:r>
      <w:r w:rsidR="0A043C37" w:rsidRPr="003E4F7F">
        <w:rPr>
          <w:rStyle w:val="normaltextrun"/>
          <w:rFonts w:cs="Arial"/>
          <w:color w:val="000000" w:themeColor="text1"/>
        </w:rPr>
        <w:t xml:space="preserve"> the boundaries </w:t>
      </w:r>
      <w:r w:rsidR="00A10F0E">
        <w:rPr>
          <w:rStyle w:val="normaltextrun"/>
          <w:rFonts w:cs="Arial"/>
          <w:color w:val="000000" w:themeColor="text1"/>
        </w:rPr>
        <w:t xml:space="preserve">was given </w:t>
      </w:r>
      <w:r w:rsidR="0A043C37" w:rsidRPr="003E4F7F">
        <w:rPr>
          <w:rStyle w:val="normaltextrun"/>
          <w:rFonts w:cs="Arial"/>
          <w:color w:val="000000" w:themeColor="text1"/>
        </w:rPr>
        <w:t xml:space="preserve">and although meeting the +/- 10 % rule, the 6 wards </w:t>
      </w:r>
      <w:r w:rsidR="00394E2D">
        <w:rPr>
          <w:rStyle w:val="normaltextrun"/>
          <w:rFonts w:cs="Arial"/>
          <w:color w:val="000000" w:themeColor="text1"/>
        </w:rPr>
        <w:t xml:space="preserve">were not viewed to </w:t>
      </w:r>
      <w:r w:rsidR="0A043C37" w:rsidRPr="003E4F7F">
        <w:rPr>
          <w:rStyle w:val="normaltextrun"/>
          <w:rFonts w:cs="Arial"/>
          <w:color w:val="000000" w:themeColor="text1"/>
        </w:rPr>
        <w:t>best support communities of interest. To balance voter numbers across wards it was necessary to split Warracknabeal through the town centre. There was also concern about how future growth of the urban centre would impact boundary longevity. For these reasons the model</w:t>
      </w:r>
      <w:r w:rsidR="00394E2D">
        <w:rPr>
          <w:rStyle w:val="normaltextrun"/>
          <w:rFonts w:cs="Arial"/>
          <w:color w:val="000000" w:themeColor="text1"/>
        </w:rPr>
        <w:t xml:space="preserve"> was viewed</w:t>
      </w:r>
      <w:r w:rsidR="0A043C37" w:rsidRPr="003E4F7F">
        <w:rPr>
          <w:rStyle w:val="normaltextrun"/>
          <w:rFonts w:cs="Arial"/>
          <w:color w:val="000000" w:themeColor="text1"/>
        </w:rPr>
        <w:t xml:space="preserve"> as being less favourable</w:t>
      </w:r>
      <w:r w:rsidR="00394E2D">
        <w:rPr>
          <w:rStyle w:val="normaltextrun"/>
          <w:rFonts w:cs="Arial"/>
          <w:color w:val="000000" w:themeColor="text1"/>
        </w:rPr>
        <w:t xml:space="preserve"> by the panel</w:t>
      </w:r>
      <w:r w:rsidR="0A043C37" w:rsidRPr="003E4F7F">
        <w:rPr>
          <w:rStyle w:val="normaltextrun"/>
          <w:rFonts w:cs="Arial"/>
          <w:color w:val="000000" w:themeColor="text1"/>
        </w:rPr>
        <w:t xml:space="preserve">. </w:t>
      </w:r>
      <w:r w:rsidR="00C80B71">
        <w:rPr>
          <w:rStyle w:val="normaltextrun"/>
          <w:rFonts w:cs="Arial"/>
          <w:color w:val="000000" w:themeColor="text1"/>
        </w:rPr>
        <w:t xml:space="preserve">See </w:t>
      </w:r>
      <w:hyperlink w:anchor="_Appendix_2:_Additional" w:history="1">
        <w:r w:rsidR="00C80B71" w:rsidRPr="00D30D91">
          <w:rPr>
            <w:rStyle w:val="Hyperlink"/>
            <w:rFonts w:cs="Arial"/>
          </w:rPr>
          <w:t>Appendix 2</w:t>
        </w:r>
      </w:hyperlink>
      <w:r w:rsidR="00C80B71">
        <w:rPr>
          <w:rStyle w:val="normaltextrun"/>
          <w:rFonts w:cs="Arial"/>
          <w:color w:val="000000" w:themeColor="text1"/>
        </w:rPr>
        <w:t xml:space="preserve"> for a diagram of this model.</w:t>
      </w:r>
    </w:p>
    <w:p w14:paraId="5F05E110" w14:textId="61CFF26D" w:rsidR="00C743A2" w:rsidRPr="00410C9D" w:rsidRDefault="00C743A2" w:rsidP="00410C9D">
      <w:pPr>
        <w:pStyle w:val="Heading4"/>
        <w:rPr>
          <w:rStyle w:val="normaltextrun"/>
        </w:rPr>
      </w:pPr>
      <w:r w:rsidRPr="00410C9D">
        <w:rPr>
          <w:rStyle w:val="normaltextrun"/>
        </w:rPr>
        <w:t>Single-councillor ward structure with 5 councillors</w:t>
      </w:r>
    </w:p>
    <w:p w14:paraId="127DE5FF" w14:textId="39983145" w:rsidR="0003555F" w:rsidRPr="00F522E7" w:rsidRDefault="003706B6" w:rsidP="0003555F">
      <w:pPr>
        <w:pStyle w:val="Body"/>
        <w:rPr>
          <w:rFonts w:cs="Arial"/>
          <w:color w:val="000000" w:themeColor="text1"/>
        </w:rPr>
      </w:pPr>
      <w:r>
        <w:rPr>
          <w:rStyle w:val="normaltextrun"/>
          <w:rFonts w:cs="Arial"/>
          <w:color w:val="000000" w:themeColor="text1"/>
        </w:rPr>
        <w:t>A</w:t>
      </w:r>
      <w:r w:rsidR="0A043C37" w:rsidRPr="003E4F7F">
        <w:rPr>
          <w:rStyle w:val="normaltextrun"/>
          <w:rFonts w:cs="Arial"/>
          <w:color w:val="000000" w:themeColor="text1"/>
        </w:rPr>
        <w:t xml:space="preserve">lso explored </w:t>
      </w:r>
      <w:r w:rsidR="0064023D">
        <w:rPr>
          <w:rStyle w:val="normaltextrun"/>
          <w:rFonts w:cs="Arial"/>
          <w:color w:val="000000" w:themeColor="text1"/>
        </w:rPr>
        <w:t>was</w:t>
      </w:r>
      <w:r w:rsidR="0A043C37" w:rsidRPr="003E4F7F">
        <w:rPr>
          <w:rStyle w:val="normaltextrun"/>
          <w:rFonts w:cs="Arial"/>
          <w:color w:val="000000" w:themeColor="text1"/>
        </w:rPr>
        <w:t xml:space="preserve"> reducing councillor numbers to 5 </w:t>
      </w:r>
      <w:r w:rsidR="0064023D">
        <w:rPr>
          <w:rStyle w:val="normaltextrun"/>
          <w:rFonts w:cs="Arial"/>
          <w:color w:val="000000" w:themeColor="text1"/>
        </w:rPr>
        <w:t xml:space="preserve">to </w:t>
      </w:r>
      <w:r w:rsidR="0A043C37" w:rsidRPr="003E4F7F">
        <w:rPr>
          <w:rStyle w:val="normaltextrun"/>
          <w:rFonts w:cs="Arial"/>
          <w:color w:val="000000" w:themeColor="text1"/>
        </w:rPr>
        <w:t>allow communities of interest to be better capture</w:t>
      </w:r>
      <w:r w:rsidR="004E684B">
        <w:rPr>
          <w:rStyle w:val="normaltextrun"/>
          <w:rFonts w:cs="Arial"/>
          <w:color w:val="000000" w:themeColor="text1"/>
        </w:rPr>
        <w:t>d</w:t>
      </w:r>
      <w:r w:rsidR="0A043C37" w:rsidRPr="003E4F7F">
        <w:rPr>
          <w:rStyle w:val="normaltextrun"/>
          <w:rFonts w:cs="Arial"/>
          <w:color w:val="000000" w:themeColor="text1"/>
        </w:rPr>
        <w:t xml:space="preserve"> by ward boundaries. </w:t>
      </w:r>
      <w:r w:rsidR="00FF6EF6">
        <w:rPr>
          <w:rStyle w:val="normaltextrun"/>
          <w:rFonts w:cs="Arial"/>
          <w:color w:val="000000" w:themeColor="text1"/>
        </w:rPr>
        <w:t>A</w:t>
      </w:r>
      <w:r w:rsidR="0A043C37" w:rsidRPr="003E4F7F">
        <w:rPr>
          <w:rStyle w:val="normaltextrun"/>
          <w:rFonts w:cs="Arial"/>
          <w:color w:val="000000" w:themeColor="text1"/>
        </w:rPr>
        <w:t xml:space="preserve"> single-councillor ward model with 5 councillors would split Warracknabeal across 3 wards and result in potentially unfavourable groupings of towns and communities. For these reasons a single-councillor ward model with 5 councillors </w:t>
      </w:r>
      <w:r w:rsidR="003564BA">
        <w:rPr>
          <w:rStyle w:val="normaltextrun"/>
          <w:rFonts w:cs="Arial"/>
          <w:color w:val="000000" w:themeColor="text1"/>
        </w:rPr>
        <w:t xml:space="preserve">was viewed by the panel </w:t>
      </w:r>
      <w:r w:rsidR="0A043C37" w:rsidRPr="003E4F7F">
        <w:rPr>
          <w:rStyle w:val="normaltextrun"/>
          <w:rFonts w:cs="Arial"/>
          <w:color w:val="000000" w:themeColor="text1"/>
        </w:rPr>
        <w:t>to be unsuitable for Yarriambiack Shire Council.</w:t>
      </w:r>
      <w:r w:rsidR="00AD5243">
        <w:rPr>
          <w:rStyle w:val="normaltextrun"/>
          <w:rFonts w:cs="Arial"/>
          <w:color w:val="000000" w:themeColor="text1"/>
        </w:rPr>
        <w:t xml:space="preserve"> See </w:t>
      </w:r>
      <w:hyperlink w:anchor="_Appendix_2:_Additional" w:history="1">
        <w:r w:rsidR="00AD5243" w:rsidRPr="00D30D91">
          <w:rPr>
            <w:rStyle w:val="Hyperlink"/>
            <w:rFonts w:cs="Arial"/>
          </w:rPr>
          <w:t>Appendix 2</w:t>
        </w:r>
      </w:hyperlink>
      <w:r w:rsidR="00AD5243">
        <w:rPr>
          <w:rStyle w:val="normaltextrun"/>
          <w:rFonts w:cs="Arial"/>
          <w:color w:val="000000" w:themeColor="text1"/>
        </w:rPr>
        <w:t xml:space="preserve"> for a diagram of this model.</w:t>
      </w:r>
    </w:p>
    <w:p w14:paraId="09171545" w14:textId="1BCE5D52" w:rsidR="2C069085" w:rsidRDefault="2C069085" w:rsidP="00F522E7">
      <w:pPr>
        <w:pStyle w:val="Body"/>
        <w:jc w:val="center"/>
      </w:pPr>
    </w:p>
    <w:p w14:paraId="6CCC9B9A" w14:textId="77777777" w:rsidR="00F522E7" w:rsidRDefault="00F522E7">
      <w:pPr>
        <w:spacing w:after="160" w:line="259" w:lineRule="auto"/>
        <w:rPr>
          <w:rFonts w:eastAsiaTheme="majorEastAsia" w:cstheme="majorBidi"/>
          <w:b/>
          <w:color w:val="30285A"/>
          <w:sz w:val="32"/>
          <w:szCs w:val="26"/>
        </w:rPr>
      </w:pPr>
      <w:bookmarkStart w:id="38" w:name="_Models_for_public"/>
      <w:bookmarkEnd w:id="38"/>
      <w:r>
        <w:br w:type="page"/>
      </w:r>
    </w:p>
    <w:p w14:paraId="6AD7CFCB" w14:textId="77777777" w:rsidR="00530997" w:rsidRDefault="00A15205" w:rsidP="003A34E0">
      <w:pPr>
        <w:pStyle w:val="Heading2"/>
      </w:pPr>
      <w:bookmarkStart w:id="39" w:name="_Toc129365001"/>
      <w:r>
        <w:lastRenderedPageBreak/>
        <w:t>Models for public feedback</w:t>
      </w:r>
      <w:bookmarkEnd w:id="39"/>
    </w:p>
    <w:p w14:paraId="47E8C911" w14:textId="4326CA23" w:rsidR="00884D69" w:rsidRDefault="00884D69" w:rsidP="003A34E0">
      <w:pPr>
        <w:pStyle w:val="Body"/>
      </w:pPr>
      <w:r w:rsidRPr="00112902">
        <w:t xml:space="preserve">The </w:t>
      </w:r>
      <w:r w:rsidR="00FE2655" w:rsidRPr="00112902">
        <w:t xml:space="preserve">panel </w:t>
      </w:r>
      <w:r w:rsidR="003C622B">
        <w:t>believes that</w:t>
      </w:r>
      <w:r w:rsidR="003C622B" w:rsidRPr="00112902">
        <w:t xml:space="preserve"> </w:t>
      </w:r>
      <w:r w:rsidRPr="00112902">
        <w:t xml:space="preserve">all </w:t>
      </w:r>
      <w:r w:rsidR="00A73E9E">
        <w:t>models</w:t>
      </w:r>
      <w:r w:rsidR="00A73E9E" w:rsidRPr="00112902">
        <w:t xml:space="preserve"> </w:t>
      </w:r>
      <w:r w:rsidRPr="00112902">
        <w:t xml:space="preserve">outlined below offer fair and equitable representation for voters in </w:t>
      </w:r>
      <w:r w:rsidR="0014330E">
        <w:t>Yarriambiack Shire Council</w:t>
      </w:r>
      <w:r w:rsidRPr="00112902">
        <w:t xml:space="preserve">. Please see </w:t>
      </w:r>
      <w:hyperlink w:anchor="_Appendix_1:_Model" w:history="1">
        <w:r w:rsidRPr="00384D0D">
          <w:rPr>
            <w:rStyle w:val="Hyperlink"/>
          </w:rPr>
          <w:t>Appendix 1</w:t>
        </w:r>
      </w:hyperlink>
      <w:r w:rsidRPr="00112902">
        <w:t xml:space="preserve"> for detailed maps of these </w:t>
      </w:r>
      <w:r w:rsidR="004F1328">
        <w:t>models</w:t>
      </w:r>
      <w:r w:rsidRPr="00112902">
        <w:t>.</w:t>
      </w:r>
    </w:p>
    <w:p w14:paraId="48766C5D" w14:textId="61E4EF76" w:rsidR="00884D69" w:rsidRDefault="00722834" w:rsidP="003A34E0">
      <w:pPr>
        <w:pStyle w:val="Heading3"/>
      </w:pPr>
      <w:bookmarkStart w:id="40" w:name="_An_unsubdivided_structure"/>
      <w:bookmarkEnd w:id="40"/>
      <w:r>
        <w:t>Model 1</w:t>
      </w:r>
    </w:p>
    <w:p w14:paraId="022807CD" w14:textId="47EACB86" w:rsidR="00411F01" w:rsidRPr="00411F01" w:rsidRDefault="0014330E" w:rsidP="00411F01">
      <w:pPr>
        <w:pStyle w:val="Body"/>
      </w:pPr>
      <w:r>
        <w:t xml:space="preserve">Yarriambiack Shire Council </w:t>
      </w:r>
      <w:r w:rsidR="00872FFD">
        <w:t xml:space="preserve">has </w:t>
      </w:r>
      <w:r w:rsidR="000D5969">
        <w:t xml:space="preserve">an </w:t>
      </w:r>
      <w:r w:rsidR="000D5969" w:rsidRPr="002A1DFD">
        <w:t xml:space="preserve">unsubdivided electoral structure with </w:t>
      </w:r>
      <w:r w:rsidR="002A1DFD" w:rsidRPr="002A1DFD">
        <w:t>7</w:t>
      </w:r>
      <w:r w:rsidR="00884D69" w:rsidRPr="002A1DFD">
        <w:t xml:space="preserve"> councillors.</w:t>
      </w:r>
    </w:p>
    <w:p w14:paraId="54BFF90C" w14:textId="36AA7192" w:rsidR="00884D69" w:rsidRDefault="00722834" w:rsidP="003A34E0">
      <w:pPr>
        <w:pStyle w:val="Heading3"/>
      </w:pPr>
      <w:bookmarkStart w:id="41" w:name="_A_multi-councillor_ward"/>
      <w:bookmarkEnd w:id="41"/>
      <w:r>
        <w:t xml:space="preserve">Model 2 </w:t>
      </w:r>
    </w:p>
    <w:p w14:paraId="60432379" w14:textId="209D56B8" w:rsidR="00F62C14" w:rsidRPr="00231E03" w:rsidRDefault="00F62C14" w:rsidP="00F62C14">
      <w:pPr>
        <w:pStyle w:val="Body"/>
        <w:rPr>
          <w:highlight w:val="yellow"/>
        </w:rPr>
      </w:pPr>
      <w:r>
        <w:t xml:space="preserve">Yarriambiack Shire Council </w:t>
      </w:r>
      <w:r w:rsidR="00872FFD">
        <w:t xml:space="preserve">has </w:t>
      </w:r>
      <w:r w:rsidRPr="002F74CD">
        <w:t xml:space="preserve">6 councillors and </w:t>
      </w:r>
      <w:r w:rsidR="00384D0D">
        <w:t>is</w:t>
      </w:r>
      <w:r w:rsidR="00384D0D" w:rsidRPr="002F74CD">
        <w:t xml:space="preserve"> </w:t>
      </w:r>
      <w:r w:rsidRPr="002F74CD">
        <w:t>divided into 3 wards with 2 councillors per ward.</w:t>
      </w:r>
    </w:p>
    <w:p w14:paraId="27DF849C" w14:textId="7943A989" w:rsidR="00884D69" w:rsidRDefault="00722834" w:rsidP="003A34E0">
      <w:pPr>
        <w:pStyle w:val="Heading3"/>
      </w:pPr>
      <w:bookmarkStart w:id="42" w:name="_A_single-councillor_ward"/>
      <w:bookmarkEnd w:id="42"/>
      <w:r>
        <w:t>Model 3</w:t>
      </w:r>
    </w:p>
    <w:p w14:paraId="1FB581AE" w14:textId="11DEF0E2" w:rsidR="00461AEB" w:rsidRDefault="00F62C14" w:rsidP="003A34E0">
      <w:pPr>
        <w:pStyle w:val="Body"/>
      </w:pPr>
      <w:r>
        <w:t xml:space="preserve">Yarriambiack Shire Council </w:t>
      </w:r>
      <w:r w:rsidR="00872FFD">
        <w:t xml:space="preserve">has </w:t>
      </w:r>
      <w:r w:rsidRPr="002A1DFD">
        <w:t xml:space="preserve">7 councillors and </w:t>
      </w:r>
      <w:r w:rsidR="00384D0D">
        <w:t>is</w:t>
      </w:r>
      <w:r w:rsidR="00384D0D" w:rsidRPr="002A1DFD">
        <w:t xml:space="preserve"> </w:t>
      </w:r>
      <w:r w:rsidRPr="002A1DFD">
        <w:t>divided into 7 wards with one councillor per ward.</w:t>
      </w:r>
    </w:p>
    <w:p w14:paraId="384B879A" w14:textId="291589FC" w:rsidR="00884D69" w:rsidRPr="003E1D0C" w:rsidRDefault="00884D69" w:rsidP="003A34E0">
      <w:pPr>
        <w:pStyle w:val="Heading3"/>
      </w:pPr>
      <w:r w:rsidRPr="003E1D0C">
        <w:t xml:space="preserve">Ward </w:t>
      </w:r>
      <w:r w:rsidR="002C4543">
        <w:t>n</w:t>
      </w:r>
      <w:r w:rsidRPr="003E1D0C">
        <w:t>ames</w:t>
      </w:r>
    </w:p>
    <w:p w14:paraId="1A983439" w14:textId="372647D7"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DE2579" w:rsidRPr="00322A52">
        <w:t>Model</w:t>
      </w:r>
      <w:r w:rsidR="005B595B" w:rsidRPr="00322A52">
        <w:t xml:space="preserve"> </w:t>
      </w:r>
      <w:r w:rsidR="00E27065">
        <w:t>2</w:t>
      </w:r>
      <w:r w:rsidR="005B595B" w:rsidRPr="00322A52">
        <w:t xml:space="preserve"> and </w:t>
      </w:r>
      <w:r w:rsidR="00453B2A">
        <w:t xml:space="preserve">Model </w:t>
      </w:r>
      <w:r w:rsidR="00E27065">
        <w:t>3</w:t>
      </w:r>
      <w:r w:rsidR="002C4543" w:rsidRPr="00322A52">
        <w:t xml:space="preserve"> and</w:t>
      </w:r>
      <w:r w:rsidRPr="003E1D0C">
        <w:t xml:space="preserve"> invites </w:t>
      </w:r>
      <w:r w:rsidR="00CD49DE" w:rsidRPr="003E1D0C">
        <w:t>comments from the community on these names as part of submissions responding to the preliminary report.</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43" w:name="_Toc129365002"/>
      <w:r w:rsidRPr="00DC3E58">
        <w:lastRenderedPageBreak/>
        <w:t>Next steps</w:t>
      </w:r>
      <w:bookmarkEnd w:id="43"/>
    </w:p>
    <w:p w14:paraId="4E829FEA" w14:textId="752DEB9B" w:rsidR="00F13FF0" w:rsidRPr="00C6712F" w:rsidRDefault="00F13FF0" w:rsidP="003A34E0">
      <w:pPr>
        <w:pStyle w:val="Heading2"/>
      </w:pPr>
      <w:bookmarkStart w:id="44" w:name="_Toc129365003"/>
      <w:r w:rsidRPr="00C6712F">
        <w:t>Response submissions</w:t>
      </w:r>
      <w:bookmarkEnd w:id="44"/>
    </w:p>
    <w:p w14:paraId="2EB22869" w14:textId="68EA74F0"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B47DDE">
        <w:t>models</w:t>
      </w:r>
      <w:r w:rsidR="00B47DDE"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Caption w:val="Different options for how to make your response submissions"/>
        <w:tblDescription w:val="The table has details on the 3 different methods to provide your response submissions: Online, by email, or by post. The first column has images only."/>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56E53B1C" w:rsidR="00FB4E96" w:rsidRPr="00FB45A4" w:rsidRDefault="00FB4E96" w:rsidP="00B15C81">
            <w:r>
              <w:rPr>
                <w:b/>
              </w:rPr>
              <w:t>Online</w:t>
            </w:r>
            <w:r w:rsidRPr="006006FC">
              <w:rPr>
                <w:b/>
              </w:rPr>
              <w:br/>
            </w:r>
            <w:bookmarkStart w:id="45" w:name="_Hlk9414476"/>
            <w:r w:rsidRPr="006006FC">
              <w:t xml:space="preserve">Visit </w:t>
            </w:r>
            <w:bookmarkEnd w:id="45"/>
            <w:r>
              <w:fldChar w:fldCharType="begin"/>
            </w:r>
            <w:r>
              <w:instrText>HYPERLINK "http://vec.vic.gov.au/"</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w:t>
            </w:r>
            <w:r w:rsidR="00C82D5E">
              <w:t>p</w:t>
            </w:r>
            <w:r>
              <w:t xml:space="preserve">ublic </w:t>
            </w:r>
            <w:r w:rsidR="00C82D5E">
              <w:t>s</w:t>
            </w:r>
            <w:r>
              <w:t xml:space="preserve">ubmission </w:t>
            </w:r>
            <w:r w:rsidR="00C82D5E">
              <w:t>t</w:t>
            </w:r>
            <w:r>
              <w:t>ool</w:t>
            </w:r>
            <w:r w:rsidR="00C82D5E">
              <w:t>.</w:t>
            </w:r>
            <w:r>
              <w:t xml:space="preserve"> </w:t>
            </w:r>
            <w:r w:rsidR="00C82D5E">
              <w:t xml:space="preserve">You </w:t>
            </w:r>
            <w:r w:rsidRPr="006006FC">
              <w:t>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5450824F" w:rsidR="00FB4E96" w:rsidRPr="00FB45A4" w:rsidRDefault="00FB4E96" w:rsidP="00B15C81">
            <w:r>
              <w:rPr>
                <w:b/>
                <w:bCs/>
              </w:rPr>
              <w:t>By e</w:t>
            </w:r>
            <w:r w:rsidRPr="00FB45A4">
              <w:rPr>
                <w:b/>
                <w:bCs/>
              </w:rPr>
              <w:t>mail</w:t>
            </w:r>
            <w:r w:rsidRPr="00FB45A4">
              <w:br/>
            </w:r>
            <w:hyperlink r:id="rId18" w:tooltip="Email to send Yarriambiack submissions to" w:history="1">
              <w:r w:rsidR="00B50FE1" w:rsidRPr="00931240">
                <w:rPr>
                  <w:rStyle w:val="Hyperlink"/>
                </w:rPr>
                <w:t>Yarriambiack.ERAPSubmissions@vec.vic.gov.au</w:t>
              </w:r>
            </w:hyperlink>
            <w:r w:rsidR="00B50FE1">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37CB7169" w:rsidR="00FB4E96" w:rsidRDefault="004178DA" w:rsidP="002A4666">
      <w:pPr>
        <w:pStyle w:val="Body"/>
      </w:pPr>
      <w:r>
        <w:t xml:space="preserve">The </w:t>
      </w:r>
      <w:r w:rsidR="00461AEB">
        <w:t>panel</w:t>
      </w:r>
      <w:r>
        <w:t xml:space="preserve"> must receive a</w:t>
      </w:r>
      <w:r w:rsidR="00FB4E96" w:rsidRPr="004523D8">
        <w:t xml:space="preserve">ll </w:t>
      </w:r>
      <w:r w:rsidR="00010B6E">
        <w:t xml:space="preserve">response </w:t>
      </w:r>
      <w:r w:rsidR="00FB4E96" w:rsidRPr="004523D8">
        <w:t>submissions</w:t>
      </w:r>
      <w:r w:rsidR="00FB4E96">
        <w:t xml:space="preserve"> </w:t>
      </w:r>
      <w:r w:rsidR="00595B1A" w:rsidRPr="009867E9">
        <w:t xml:space="preserve">before </w:t>
      </w:r>
      <w:r w:rsidR="00010B6E" w:rsidRPr="009867E9">
        <w:t xml:space="preserve">5 pm on Wednesday </w:t>
      </w:r>
      <w:r w:rsidR="00C10C3A" w:rsidRPr="009867E9">
        <w:t>5 April 2023</w:t>
      </w:r>
      <w:r w:rsidR="00FB4E96" w:rsidRPr="009867E9">
        <w:t>.</w:t>
      </w:r>
      <w:r w:rsidR="00FB4E96">
        <w:t xml:space="preserve"> If you post your submission make sure it has enough time to reach the </w:t>
      </w:r>
      <w:r w:rsidR="00461AEB">
        <w:t>panel</w:t>
      </w:r>
      <w:r w:rsidR="00FB4E96">
        <w:t xml:space="preserve"> 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46" w:name="_Toc125124163"/>
      <w:r>
        <w:t>Required information</w:t>
      </w:r>
      <w:bookmarkEnd w:id="46"/>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6"/>
        </w:numPr>
      </w:pPr>
      <w:r w:rsidRPr="007B242F">
        <w:t>full name</w:t>
      </w:r>
    </w:p>
    <w:p w14:paraId="34C48C8B" w14:textId="77777777" w:rsidR="00AF40B9" w:rsidRPr="007B242F" w:rsidRDefault="00AF40B9" w:rsidP="00AF40B9">
      <w:pPr>
        <w:pStyle w:val="Body"/>
        <w:numPr>
          <w:ilvl w:val="0"/>
          <w:numId w:val="16"/>
        </w:numPr>
      </w:pPr>
      <w:r w:rsidRPr="007B242F">
        <w:t>contact phone number or email address</w:t>
      </w:r>
    </w:p>
    <w:p w14:paraId="735073DB" w14:textId="77777777" w:rsidR="00AF40B9" w:rsidRPr="007B242F" w:rsidRDefault="00AF40B9" w:rsidP="00AF40B9">
      <w:pPr>
        <w:pStyle w:val="Body"/>
        <w:numPr>
          <w:ilvl w:val="0"/>
          <w:numId w:val="16"/>
        </w:numPr>
      </w:pPr>
      <w:r w:rsidRPr="007B242F">
        <w:t>postal or residential address.</w:t>
      </w:r>
    </w:p>
    <w:p w14:paraId="268A51E5" w14:textId="38D397A2" w:rsidR="00E2047E" w:rsidRDefault="004178DA" w:rsidP="007B242F">
      <w:r>
        <w:t xml:space="preserve">The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7164C0A1" w14:textId="73407761" w:rsidR="007B242F" w:rsidRDefault="00611C7A" w:rsidP="007B242F">
      <w:r>
        <w:t>The VEC will handle i</w:t>
      </w:r>
      <w:r w:rsidR="00DD1FB9" w:rsidRPr="006C3AAE">
        <w:t xml:space="preserve">nformation provided by submitters in accordance with the </w:t>
      </w:r>
      <w:r>
        <w:t>p</w:t>
      </w:r>
      <w:r w:rsidR="00DD1FB9" w:rsidRPr="006C3AAE">
        <w:t xml:space="preserve">rivacy </w:t>
      </w:r>
      <w:r>
        <w:t>p</w:t>
      </w:r>
      <w:r w:rsidR="00DD1FB9" w:rsidRPr="006C3AAE">
        <w:t xml:space="preserve">olicy available at </w:t>
      </w:r>
      <w:hyperlink r:id="rId20" w:tooltip="Privacy web page on VEC website" w:history="1">
        <w:r w:rsidR="003C622B">
          <w:rPr>
            <w:rStyle w:val="Hyperlink"/>
          </w:rPr>
          <w:t>vec.vic.gov.au/privacy</w:t>
        </w:r>
      </w:hyperlink>
      <w:r w:rsidR="00DD1FB9" w:rsidDel="00153AD8">
        <w:t>.</w:t>
      </w:r>
    </w:p>
    <w:p w14:paraId="40119578" w14:textId="77777777" w:rsidR="006638DF" w:rsidRDefault="006638DF" w:rsidP="006638DF">
      <w:pPr>
        <w:pStyle w:val="Heading3"/>
      </w:pPr>
      <w:r>
        <w:t>Public access to submissions</w:t>
      </w:r>
    </w:p>
    <w:p w14:paraId="033093AD" w14:textId="5979F937" w:rsidR="002A4666"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21" w:tooltip="VEC website home page" w:history="1">
        <w:r w:rsidR="00AF40B9" w:rsidRPr="00646037">
          <w:rPr>
            <w:rStyle w:val="Hyperlink"/>
          </w:rPr>
          <w:t>vec.vic.gov.au</w:t>
        </w:r>
      </w:hyperlink>
      <w:r w:rsidR="00AF40B9">
        <w:t xml:space="preserve">. The VEC will remove your </w:t>
      </w:r>
      <w:r w:rsidR="004178DA">
        <w:t xml:space="preserve">signature and </w:t>
      </w:r>
      <w:r w:rsidR="00AF40B9">
        <w:lastRenderedPageBreak/>
        <w:t xml:space="preserve">contact details, including residential and postal addresses, from all public copies but must publish your full name </w:t>
      </w:r>
      <w:r w:rsidR="00634797">
        <w:t xml:space="preserve">(or group name) </w:t>
      </w:r>
      <w:r w:rsidR="00AF40B9">
        <w:t xml:space="preserve">and locality (suburb or town). </w:t>
      </w:r>
    </w:p>
    <w:p w14:paraId="6CC32BAE" w14:textId="6B235CC9" w:rsidR="00A86E53" w:rsidRDefault="00A86E53" w:rsidP="003A34E0">
      <w:pPr>
        <w:pStyle w:val="Heading2"/>
      </w:pPr>
      <w:bookmarkStart w:id="47" w:name="_Toc129365004"/>
      <w:r>
        <w:t>Public hearing</w:t>
      </w:r>
      <w:bookmarkEnd w:id="47"/>
    </w:p>
    <w:p w14:paraId="3AB50F2D" w14:textId="0B30C44B"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3330E148" w:rsidR="00A86E53" w:rsidRPr="009867E9" w:rsidRDefault="00A86E53" w:rsidP="003A34E0">
      <w:pPr>
        <w:pStyle w:val="Body"/>
      </w:pPr>
      <w:r w:rsidRPr="009867E9">
        <w:t xml:space="preserve">Time: </w:t>
      </w:r>
      <w:r w:rsidR="00BA4E0C" w:rsidRPr="009867E9">
        <w:t>2 pm</w:t>
      </w:r>
      <w:r w:rsidRPr="009867E9">
        <w:t xml:space="preserve"> </w:t>
      </w:r>
    </w:p>
    <w:p w14:paraId="07E047F3" w14:textId="5D1C6D29" w:rsidR="00A86E53" w:rsidRPr="009867E9" w:rsidRDefault="00A86E53" w:rsidP="003A34E0">
      <w:pPr>
        <w:pStyle w:val="Body"/>
      </w:pPr>
      <w:r w:rsidRPr="009867E9">
        <w:t xml:space="preserve">Date: </w:t>
      </w:r>
      <w:r w:rsidR="00284AC1" w:rsidRPr="009867E9">
        <w:t>Thursday 13 April 2023</w:t>
      </w:r>
      <w:r w:rsidRPr="009867E9">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53B1667"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2A180C19" w:rsidR="00A86E53" w:rsidRDefault="00A86E53" w:rsidP="003A34E0">
      <w:pPr>
        <w:pStyle w:val="Body"/>
      </w:pPr>
      <w:r w:rsidRPr="00DB069F">
        <w:t xml:space="preserve">Visit the VEC website at </w:t>
      </w:r>
      <w:hyperlink r:id="rId22" w:tooltip="VEC website home pag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48" w:name="_Toc129365005"/>
      <w:r w:rsidRPr="00E35E5B">
        <w:t>Final report</w:t>
      </w:r>
      <w:bookmarkEnd w:id="48"/>
    </w:p>
    <w:p w14:paraId="763261FC" w14:textId="08EB42B1"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publish a final report for the Minister for Local Government</w:t>
      </w:r>
      <w:r w:rsidR="003C622B">
        <w:t>. This report will contain</w:t>
      </w:r>
      <w:r w:rsidR="003C56B3">
        <w:t xml:space="preserve"> </w:t>
      </w:r>
      <w:r w:rsidRPr="00E35E5B">
        <w:t xml:space="preserve">a recommendation for the number of councillors and the electoral structure for the local council. </w:t>
      </w:r>
    </w:p>
    <w:p w14:paraId="521B467C" w14:textId="36D8C76B" w:rsidR="00A86E53" w:rsidRPr="006972D7" w:rsidRDefault="00A86E53" w:rsidP="003A34E0">
      <w:pPr>
        <w:pStyle w:val="Body"/>
      </w:pPr>
      <w:r w:rsidRPr="00F40FB3">
        <w:t xml:space="preserve">The </w:t>
      </w:r>
      <w:r w:rsidR="00E35E5B" w:rsidRPr="00F40FB3">
        <w:t xml:space="preserve">final </w:t>
      </w:r>
      <w:r w:rsidRPr="00F40FB3">
        <w:t xml:space="preserve">report is scheduled to be published on </w:t>
      </w:r>
      <w:r w:rsidR="0055631A" w:rsidRPr="009867E9">
        <w:t>Wednesday 10 May 2023</w:t>
      </w:r>
      <w:r w:rsidRPr="009867E9">
        <w:t>. If</w:t>
      </w:r>
      <w:r w:rsidRPr="00F40FB3">
        <w:t xml:space="preserve"> the recommendation is accepted, any changes will apply at the </w:t>
      </w:r>
      <w:r w:rsidRPr="006972D7">
        <w:t>October 202</w:t>
      </w:r>
      <w:r w:rsidR="00F40FB3" w:rsidRPr="006972D7">
        <w:t>4</w:t>
      </w:r>
      <w:r w:rsidRPr="006972D7">
        <w:t xml:space="preserve"> </w:t>
      </w:r>
      <w:r w:rsidR="003C622B">
        <w:t xml:space="preserve">local government </w:t>
      </w:r>
      <w:r w:rsidRPr="006972D7">
        <w:t>election</w:t>
      </w:r>
      <w:r w:rsidR="00293FB3">
        <w:t>s</w:t>
      </w:r>
      <w:r w:rsidRPr="006972D7">
        <w:t>.</w:t>
      </w:r>
    </w:p>
    <w:p w14:paraId="07FE59C8" w14:textId="17369CFA" w:rsidR="005D09B8" w:rsidRDefault="00A86E53" w:rsidP="003A34E0">
      <w:pPr>
        <w:pStyle w:val="Body"/>
      </w:pPr>
      <w:r w:rsidRPr="006972D7">
        <w:t xml:space="preserve">The final report will be available </w:t>
      </w:r>
      <w:r w:rsidR="00F7584C" w:rsidRPr="006972D7">
        <w:t xml:space="preserve">on </w:t>
      </w:r>
      <w:r w:rsidRPr="006972D7">
        <w:t xml:space="preserve">the VEC </w:t>
      </w:r>
      <w:r w:rsidR="00F7584C" w:rsidRPr="006972D7">
        <w:t xml:space="preserve">website at </w:t>
      </w:r>
      <w:hyperlink r:id="rId23" w:tooltip="VEC website home page" w:history="1">
        <w:r w:rsidRPr="006972D7">
          <w:rPr>
            <w:rStyle w:val="Hyperlink"/>
          </w:rPr>
          <w:t>vec.vic.gov.au</w:t>
        </w:r>
      </w:hyperlink>
      <w:r w:rsidRPr="006972D7">
        <w:t xml:space="preserve"> or </w:t>
      </w:r>
      <w:r w:rsidR="00F7584C" w:rsidRPr="006972D7">
        <w:t xml:space="preserve">you can request a printed copy by </w:t>
      </w:r>
      <w:r w:rsidRPr="006972D7">
        <w:t xml:space="preserve">calling </w:t>
      </w:r>
      <w:hyperlink r:id="rId24" w:tooltip="VEC main phone number - 131 832" w:history="1">
        <w:r w:rsidRPr="00C9460C">
          <w:rPr>
            <w:rStyle w:val="Hyperlink"/>
          </w:rPr>
          <w:t>131 832</w:t>
        </w:r>
      </w:hyperlink>
      <w:r w:rsidRPr="006972D7">
        <w:t>.</w:t>
      </w:r>
    </w:p>
    <w:p w14:paraId="77733C54" w14:textId="77BC25AD" w:rsidR="00A226C5" w:rsidRDefault="000D649A" w:rsidP="003A34E0">
      <w:pPr>
        <w:pStyle w:val="Body"/>
      </w:pPr>
      <w:r>
        <w:br w:type="page"/>
      </w:r>
    </w:p>
    <w:p w14:paraId="7931C6D4" w14:textId="09CC3D4F" w:rsidR="00EC3B13" w:rsidRDefault="00BF36B3" w:rsidP="00EC3B13">
      <w:pPr>
        <w:pStyle w:val="Heading1"/>
      </w:pPr>
      <w:bookmarkStart w:id="49" w:name="_Toc129365006"/>
      <w:r w:rsidRPr="00DC3E58">
        <w:lastRenderedPageBreak/>
        <w:t>References</w:t>
      </w:r>
      <w:bookmarkEnd w:id="49"/>
    </w:p>
    <w:p w14:paraId="0D6993D6" w14:textId="68F2D3B1" w:rsidR="006F6FAD" w:rsidRDefault="006F6FAD" w:rsidP="0092430E">
      <w:pPr>
        <w:rPr>
          <w:color w:val="000000" w:themeColor="text1"/>
        </w:rPr>
      </w:pPr>
      <w:r>
        <w:rPr>
          <w:color w:val="000000" w:themeColor="text1"/>
        </w:rPr>
        <w:t>Australian Bureau of Statistics. (2021</w:t>
      </w:r>
      <w:r w:rsidR="004904ED">
        <w:rPr>
          <w:color w:val="000000" w:themeColor="text1"/>
        </w:rPr>
        <w:t>a</w:t>
      </w:r>
      <w:r>
        <w:rPr>
          <w:color w:val="000000" w:themeColor="text1"/>
        </w:rPr>
        <w:t xml:space="preserve">). </w:t>
      </w:r>
      <w:r w:rsidRPr="00F66D9C">
        <w:rPr>
          <w:i/>
          <w:iCs/>
          <w:color w:val="000000" w:themeColor="text1"/>
        </w:rPr>
        <w:t xml:space="preserve">Census 2021 All persons QuickStats, </w:t>
      </w:r>
      <w:r>
        <w:rPr>
          <w:i/>
          <w:iCs/>
          <w:color w:val="000000" w:themeColor="text1"/>
        </w:rPr>
        <w:t>Hopetoun</w:t>
      </w:r>
      <w:r>
        <w:rPr>
          <w:color w:val="000000" w:themeColor="text1"/>
        </w:rPr>
        <w:t xml:space="preserve">. </w:t>
      </w:r>
      <w:hyperlink r:id="rId25" w:history="1">
        <w:r w:rsidRPr="0073410D">
          <w:rPr>
            <w:rStyle w:val="Hyperlink"/>
          </w:rPr>
          <w:t>https://www.abs.gov.au/census/find-census-data/quickstats/2021/UCL221033</w:t>
        </w:r>
      </w:hyperlink>
      <w:r>
        <w:rPr>
          <w:color w:val="000000" w:themeColor="text1"/>
        </w:rPr>
        <w:t xml:space="preserve">  accessed 7 February 2023. </w:t>
      </w:r>
    </w:p>
    <w:p w14:paraId="20C3C7F5" w14:textId="6BD7CD2F" w:rsidR="009867E9" w:rsidRDefault="009867E9" w:rsidP="009867E9">
      <w:pPr>
        <w:rPr>
          <w:color w:val="000000" w:themeColor="text1"/>
        </w:rPr>
      </w:pPr>
      <w:r>
        <w:rPr>
          <w:color w:val="000000" w:themeColor="text1"/>
        </w:rPr>
        <w:t>Australian Bureau of Statistics. (2021</w:t>
      </w:r>
      <w:r w:rsidR="004904ED">
        <w:rPr>
          <w:color w:val="000000" w:themeColor="text1"/>
        </w:rPr>
        <w:t>b</w:t>
      </w:r>
      <w:r>
        <w:rPr>
          <w:color w:val="000000" w:themeColor="text1"/>
        </w:rPr>
        <w:t xml:space="preserve">). </w:t>
      </w:r>
      <w:r w:rsidRPr="00F66D9C">
        <w:rPr>
          <w:i/>
          <w:iCs/>
          <w:color w:val="000000" w:themeColor="text1"/>
        </w:rPr>
        <w:t xml:space="preserve">Census 2021 All persons QuickStats, </w:t>
      </w:r>
      <w:r>
        <w:rPr>
          <w:i/>
          <w:iCs/>
          <w:color w:val="000000" w:themeColor="text1"/>
        </w:rPr>
        <w:t>Minyip</w:t>
      </w:r>
      <w:r>
        <w:rPr>
          <w:color w:val="000000" w:themeColor="text1"/>
        </w:rPr>
        <w:t xml:space="preserve">. </w:t>
      </w:r>
      <w:hyperlink r:id="rId26" w:history="1">
        <w:r w:rsidRPr="0073410D">
          <w:rPr>
            <w:rStyle w:val="Hyperlink"/>
          </w:rPr>
          <w:t>https://www.abs.gov.au/census/find-census-data/quickstats/2021/UCL222055</w:t>
        </w:r>
      </w:hyperlink>
      <w:r>
        <w:rPr>
          <w:color w:val="000000" w:themeColor="text1"/>
        </w:rPr>
        <w:t xml:space="preserve">  accessed 7 February 2023.</w:t>
      </w:r>
    </w:p>
    <w:p w14:paraId="11DAD81A" w14:textId="5C434F8B" w:rsidR="009867E9" w:rsidRDefault="009867E9" w:rsidP="009867E9">
      <w:pPr>
        <w:rPr>
          <w:color w:val="000000" w:themeColor="text1"/>
        </w:rPr>
      </w:pPr>
      <w:r>
        <w:rPr>
          <w:color w:val="000000" w:themeColor="text1"/>
        </w:rPr>
        <w:t>Australian Bureau of Statistics. (2021</w:t>
      </w:r>
      <w:r w:rsidR="004904ED">
        <w:rPr>
          <w:color w:val="000000" w:themeColor="text1"/>
        </w:rPr>
        <w:t>c</w:t>
      </w:r>
      <w:r>
        <w:rPr>
          <w:color w:val="000000" w:themeColor="text1"/>
        </w:rPr>
        <w:t xml:space="preserve">). </w:t>
      </w:r>
      <w:r w:rsidRPr="00F66D9C">
        <w:rPr>
          <w:i/>
          <w:iCs/>
          <w:color w:val="000000" w:themeColor="text1"/>
        </w:rPr>
        <w:t xml:space="preserve">Census 2021 All persons QuickStats, </w:t>
      </w:r>
      <w:r>
        <w:rPr>
          <w:i/>
          <w:iCs/>
          <w:color w:val="000000" w:themeColor="text1"/>
        </w:rPr>
        <w:t>Murtoa</w:t>
      </w:r>
      <w:r>
        <w:rPr>
          <w:color w:val="000000" w:themeColor="text1"/>
        </w:rPr>
        <w:t xml:space="preserve">. </w:t>
      </w:r>
      <w:hyperlink r:id="rId27" w:history="1">
        <w:r w:rsidRPr="0073410D">
          <w:rPr>
            <w:rStyle w:val="Hyperlink"/>
          </w:rPr>
          <w:t>https://www.abs.gov.au/census/find-census-data/quickstats/2021/UCL221051</w:t>
        </w:r>
        <w:r w:rsidRPr="006F6FAD">
          <w:rPr>
            <w:rStyle w:val="Hyperlink"/>
            <w:color w:val="000000" w:themeColor="text1"/>
            <w:u w:val="none"/>
          </w:rPr>
          <w:t xml:space="preserve"> accessed 7 February 2023</w:t>
        </w:r>
      </w:hyperlink>
      <w:r>
        <w:rPr>
          <w:color w:val="000000" w:themeColor="text1"/>
        </w:rPr>
        <w:t>.</w:t>
      </w:r>
    </w:p>
    <w:p w14:paraId="6A4DA0BF" w14:textId="098C8F76" w:rsidR="00CA1F19" w:rsidRDefault="00CA1F19" w:rsidP="0092430E">
      <w:pPr>
        <w:rPr>
          <w:color w:val="000000" w:themeColor="text1"/>
        </w:rPr>
      </w:pPr>
      <w:r>
        <w:rPr>
          <w:color w:val="000000" w:themeColor="text1"/>
        </w:rPr>
        <w:t>Australian Bureau of Statistics. (2021</w:t>
      </w:r>
      <w:r w:rsidR="004904ED">
        <w:rPr>
          <w:color w:val="000000" w:themeColor="text1"/>
        </w:rPr>
        <w:t>d</w:t>
      </w:r>
      <w:r>
        <w:rPr>
          <w:color w:val="000000" w:themeColor="text1"/>
        </w:rPr>
        <w:t xml:space="preserve">). </w:t>
      </w:r>
      <w:r w:rsidRPr="00F66D9C">
        <w:rPr>
          <w:i/>
          <w:iCs/>
          <w:color w:val="000000" w:themeColor="text1"/>
        </w:rPr>
        <w:t xml:space="preserve">Census 2021 All persons QuickStats, </w:t>
      </w:r>
      <w:r>
        <w:rPr>
          <w:i/>
          <w:iCs/>
          <w:color w:val="000000" w:themeColor="text1"/>
        </w:rPr>
        <w:t>Rupanyup</w:t>
      </w:r>
      <w:r>
        <w:rPr>
          <w:color w:val="000000" w:themeColor="text1"/>
        </w:rPr>
        <w:t xml:space="preserve">. </w:t>
      </w:r>
      <w:hyperlink r:id="rId28" w:history="1">
        <w:r w:rsidRPr="0073410D">
          <w:rPr>
            <w:rStyle w:val="Hyperlink"/>
          </w:rPr>
          <w:t>https://www.abs.gov.au/census/find-census-data/quickstats/2021/UCL222080</w:t>
        </w:r>
      </w:hyperlink>
      <w:r>
        <w:rPr>
          <w:color w:val="000000" w:themeColor="text1"/>
        </w:rPr>
        <w:t xml:space="preserve">  accessed 7 February 2023.</w:t>
      </w:r>
    </w:p>
    <w:p w14:paraId="1D49FEDA" w14:textId="6D514621" w:rsidR="009867E9" w:rsidRDefault="009867E9" w:rsidP="009867E9">
      <w:pPr>
        <w:rPr>
          <w:color w:val="000000" w:themeColor="text1"/>
        </w:rPr>
      </w:pPr>
      <w:r>
        <w:rPr>
          <w:color w:val="000000" w:themeColor="text1"/>
        </w:rPr>
        <w:t>Australian Bureau of Statistics. (2021</w:t>
      </w:r>
      <w:r w:rsidR="004904ED">
        <w:rPr>
          <w:color w:val="000000" w:themeColor="text1"/>
        </w:rPr>
        <w:t>e</w:t>
      </w:r>
      <w:r>
        <w:rPr>
          <w:color w:val="000000" w:themeColor="text1"/>
        </w:rPr>
        <w:t xml:space="preserve">). </w:t>
      </w:r>
      <w:r w:rsidRPr="00F66D9C">
        <w:rPr>
          <w:i/>
          <w:iCs/>
          <w:color w:val="000000" w:themeColor="text1"/>
        </w:rPr>
        <w:t>Census 2021 All persons QuickStats, Warracknabeal</w:t>
      </w:r>
      <w:r>
        <w:rPr>
          <w:color w:val="000000" w:themeColor="text1"/>
        </w:rPr>
        <w:t xml:space="preserve">. </w:t>
      </w:r>
      <w:hyperlink r:id="rId29" w:history="1">
        <w:r w:rsidRPr="0073410D">
          <w:rPr>
            <w:rStyle w:val="Hyperlink"/>
          </w:rPr>
          <w:t>https://www.abs.gov.au/census/find-census-data/quickstats/2021/UCL215089 accessed 7 February 2023</w:t>
        </w:r>
      </w:hyperlink>
      <w:r>
        <w:rPr>
          <w:color w:val="000000" w:themeColor="text1"/>
        </w:rPr>
        <w:t>.</w:t>
      </w:r>
    </w:p>
    <w:p w14:paraId="1FC1AF10" w14:textId="296210CB" w:rsidR="009867E9" w:rsidRDefault="009867E9" w:rsidP="009867E9">
      <w:pPr>
        <w:rPr>
          <w:color w:val="000000" w:themeColor="text1"/>
        </w:rPr>
      </w:pPr>
      <w:r w:rsidRPr="002E605B">
        <w:rPr>
          <w:color w:val="000000" w:themeColor="text1"/>
        </w:rPr>
        <w:t>Australian Bureau of Statistics</w:t>
      </w:r>
      <w:r>
        <w:rPr>
          <w:color w:val="000000" w:themeColor="text1"/>
        </w:rPr>
        <w:t>. (2021</w:t>
      </w:r>
      <w:r w:rsidR="004904ED">
        <w:rPr>
          <w:color w:val="000000" w:themeColor="text1"/>
        </w:rPr>
        <w:t>f</w:t>
      </w:r>
      <w:r>
        <w:rPr>
          <w:color w:val="000000" w:themeColor="text1"/>
        </w:rPr>
        <w:t>).</w:t>
      </w:r>
      <w:r w:rsidRPr="002E605B">
        <w:rPr>
          <w:i/>
          <w:iCs/>
          <w:color w:val="000000" w:themeColor="text1"/>
        </w:rPr>
        <w:t xml:space="preserve"> Census </w:t>
      </w:r>
      <w:r>
        <w:rPr>
          <w:i/>
          <w:iCs/>
          <w:color w:val="000000" w:themeColor="text1"/>
        </w:rPr>
        <w:t xml:space="preserve">2021 All persons </w:t>
      </w:r>
      <w:r w:rsidRPr="002E605B">
        <w:rPr>
          <w:i/>
          <w:iCs/>
          <w:color w:val="000000" w:themeColor="text1"/>
        </w:rPr>
        <w:t>QuickSta</w:t>
      </w:r>
      <w:r>
        <w:rPr>
          <w:i/>
          <w:iCs/>
          <w:color w:val="000000" w:themeColor="text1"/>
        </w:rPr>
        <w:t>ts, Yarriambiack</w:t>
      </w:r>
      <w:r w:rsidRPr="002E605B">
        <w:rPr>
          <w:color w:val="000000" w:themeColor="text1"/>
        </w:rPr>
        <w:t xml:space="preserve">. </w:t>
      </w:r>
      <w:hyperlink r:id="rId30" w:history="1">
        <w:r w:rsidRPr="0073410D">
          <w:rPr>
            <w:rStyle w:val="Hyperlink"/>
          </w:rPr>
          <w:t>https://www.abs.gov.au/census/find-census-data/quickstats/2021/LGA27630</w:t>
        </w:r>
      </w:hyperlink>
      <w:r>
        <w:rPr>
          <w:color w:val="000000" w:themeColor="text1"/>
        </w:rPr>
        <w:t xml:space="preserve">  accessed 30 January 2023.</w:t>
      </w:r>
    </w:p>
    <w:p w14:paraId="3BE0CFDF" w14:textId="77777777" w:rsidR="009867E9" w:rsidRDefault="009867E9" w:rsidP="009867E9">
      <w:pPr>
        <w:rPr>
          <w:color w:val="000000" w:themeColor="text1"/>
        </w:rPr>
      </w:pPr>
      <w:r w:rsidRPr="002E605B">
        <w:rPr>
          <w:color w:val="000000" w:themeColor="text1"/>
        </w:rPr>
        <w:t>Australian Bureau of Statistics</w:t>
      </w:r>
      <w:r>
        <w:rPr>
          <w:color w:val="000000" w:themeColor="text1"/>
        </w:rPr>
        <w:t>. (2001).</w:t>
      </w:r>
      <w:r w:rsidRPr="002E605B">
        <w:rPr>
          <w:i/>
          <w:iCs/>
          <w:color w:val="000000" w:themeColor="text1"/>
        </w:rPr>
        <w:t xml:space="preserve"> Census </w:t>
      </w:r>
      <w:r>
        <w:rPr>
          <w:i/>
          <w:iCs/>
          <w:color w:val="000000" w:themeColor="text1"/>
        </w:rPr>
        <w:t xml:space="preserve">2001 All persons </w:t>
      </w:r>
      <w:r w:rsidRPr="002E605B">
        <w:rPr>
          <w:i/>
          <w:iCs/>
          <w:color w:val="000000" w:themeColor="text1"/>
        </w:rPr>
        <w:t>QuickSta</w:t>
      </w:r>
      <w:r>
        <w:rPr>
          <w:i/>
          <w:iCs/>
          <w:color w:val="000000" w:themeColor="text1"/>
        </w:rPr>
        <w:t>ts, Yarriambiack</w:t>
      </w:r>
      <w:r w:rsidRPr="002E605B">
        <w:rPr>
          <w:color w:val="000000" w:themeColor="text1"/>
        </w:rPr>
        <w:t xml:space="preserve">. </w:t>
      </w:r>
      <w:hyperlink r:id="rId31" w:history="1">
        <w:r w:rsidRPr="0073410D">
          <w:rPr>
            <w:rStyle w:val="Hyperlink"/>
          </w:rPr>
          <w:t>https://www.abs.gov.au/census/find-census-data/quickstats/2001/LGA27630</w:t>
        </w:r>
      </w:hyperlink>
      <w:r>
        <w:rPr>
          <w:color w:val="000000" w:themeColor="text1"/>
        </w:rPr>
        <w:t xml:space="preserve">  accessed 7 February 2023</w:t>
      </w:r>
    </w:p>
    <w:p w14:paraId="3C11D483" w14:textId="77777777" w:rsidR="004D2036" w:rsidRDefault="004D2036" w:rsidP="004D2036">
      <w:pPr>
        <w:rPr>
          <w:color w:val="000000" w:themeColor="text1"/>
        </w:rPr>
      </w:pPr>
      <w:r>
        <w:rPr>
          <w:color w:val="000000" w:themeColor="text1"/>
        </w:rPr>
        <w:t>Department of Transport and Planning. (2021).</w:t>
      </w:r>
      <w:r w:rsidRPr="002E605B">
        <w:rPr>
          <w:i/>
          <w:iCs/>
          <w:color w:val="000000" w:themeColor="text1"/>
        </w:rPr>
        <w:t xml:space="preserve"> </w:t>
      </w:r>
      <w:r w:rsidRPr="00171D4B">
        <w:rPr>
          <w:i/>
          <w:iCs/>
          <w:color w:val="000000" w:themeColor="text1"/>
        </w:rPr>
        <w:t xml:space="preserve">Yarriambiack Planning </w:t>
      </w:r>
      <w:r>
        <w:rPr>
          <w:i/>
          <w:iCs/>
          <w:color w:val="000000" w:themeColor="text1"/>
        </w:rPr>
        <w:t>S</w:t>
      </w:r>
      <w:r w:rsidRPr="00171D4B">
        <w:rPr>
          <w:i/>
          <w:iCs/>
          <w:color w:val="000000" w:themeColor="text1"/>
        </w:rPr>
        <w:t>cheme, ordinance 02.01</w:t>
      </w:r>
      <w:r>
        <w:rPr>
          <w:color w:val="000000" w:themeColor="text1"/>
        </w:rPr>
        <w:t>.</w:t>
      </w:r>
      <w:r w:rsidRPr="002E605B">
        <w:rPr>
          <w:color w:val="000000" w:themeColor="text1"/>
        </w:rPr>
        <w:t xml:space="preserve"> </w:t>
      </w:r>
      <w:hyperlink r:id="rId32" w:history="1">
        <w:r w:rsidRPr="0073410D">
          <w:rPr>
            <w:rStyle w:val="Hyperlink"/>
          </w:rPr>
          <w:t>https://planning-schemes.app.planning.vic.gov.au/Yarriambiack/ordinance/02.01</w:t>
        </w:r>
      </w:hyperlink>
      <w:r>
        <w:rPr>
          <w:color w:val="000000" w:themeColor="text1"/>
        </w:rPr>
        <w:t xml:space="preserve">  accessed 29 January 2023</w:t>
      </w:r>
    </w:p>
    <w:p w14:paraId="7164FFC3" w14:textId="77777777" w:rsidR="002D01A5" w:rsidRPr="0092430E" w:rsidRDefault="002D01A5" w:rsidP="002D01A5">
      <w:pPr>
        <w:rPr>
          <w:color w:val="000000" w:themeColor="text1"/>
        </w:rPr>
      </w:pPr>
      <w:r w:rsidRPr="0092430E">
        <w:rPr>
          <w:i/>
          <w:iCs/>
          <w:color w:val="000000" w:themeColor="text1"/>
        </w:rPr>
        <w:t xml:space="preserve">Local Government Act </w:t>
      </w:r>
      <w:r>
        <w:rPr>
          <w:i/>
          <w:iCs/>
          <w:color w:val="000000" w:themeColor="text1"/>
        </w:rPr>
        <w:t>1989</w:t>
      </w:r>
      <w:r w:rsidRPr="0092430E">
        <w:rPr>
          <w:color w:val="000000" w:themeColor="text1"/>
        </w:rPr>
        <w:t xml:space="preserve"> (Vic)</w:t>
      </w:r>
    </w:p>
    <w:p w14:paraId="4AB4CAA9" w14:textId="77777777" w:rsidR="002D01A5" w:rsidRPr="0092430E" w:rsidRDefault="002D01A5" w:rsidP="002D01A5">
      <w:pPr>
        <w:rPr>
          <w:color w:val="000000" w:themeColor="text1"/>
        </w:rPr>
      </w:pPr>
      <w:r w:rsidRPr="0092430E">
        <w:rPr>
          <w:i/>
          <w:iCs/>
          <w:color w:val="000000" w:themeColor="text1"/>
        </w:rPr>
        <w:t>Local Government Act 2020</w:t>
      </w:r>
      <w:r w:rsidRPr="0092430E">
        <w:rPr>
          <w:color w:val="000000" w:themeColor="text1"/>
        </w:rPr>
        <w:t xml:space="preserve"> (Vic)</w:t>
      </w:r>
    </w:p>
    <w:p w14:paraId="14CF81C0" w14:textId="77777777" w:rsidR="002D01A5" w:rsidRPr="0092430E" w:rsidRDefault="002D01A5" w:rsidP="002D01A5">
      <w:pPr>
        <w:rPr>
          <w:color w:val="000000" w:themeColor="text1"/>
        </w:rPr>
      </w:pPr>
      <w:r w:rsidRPr="002E72CA">
        <w:rPr>
          <w:i/>
          <w:iCs/>
          <w:color w:val="000000" w:themeColor="text1"/>
        </w:rPr>
        <w:t>Local Government (Electoral) Regulations 2020</w:t>
      </w:r>
      <w:r w:rsidRPr="00271384">
        <w:rPr>
          <w:color w:val="000000" w:themeColor="text1"/>
        </w:rPr>
        <w:t xml:space="preserve"> </w:t>
      </w:r>
      <w:r>
        <w:rPr>
          <w:color w:val="000000" w:themeColor="text1"/>
        </w:rPr>
        <w:t>(Vic)</w:t>
      </w:r>
    </w:p>
    <w:p w14:paraId="37AC9D3E" w14:textId="35394318" w:rsidR="009867E9" w:rsidRDefault="009867E9" w:rsidP="009867E9">
      <w:pPr>
        <w:rPr>
          <w:color w:val="000000" w:themeColor="text1"/>
        </w:rPr>
      </w:pPr>
      <w:r>
        <w:rPr>
          <w:color w:val="000000" w:themeColor="text1"/>
        </w:rPr>
        <w:t>Yarriambiack Shire Council. (2023</w:t>
      </w:r>
      <w:r w:rsidR="004904ED">
        <w:rPr>
          <w:color w:val="000000" w:themeColor="text1"/>
        </w:rPr>
        <w:t>a</w:t>
      </w:r>
      <w:r>
        <w:rPr>
          <w:color w:val="000000" w:themeColor="text1"/>
        </w:rPr>
        <w:t xml:space="preserve">). </w:t>
      </w:r>
      <w:r w:rsidRPr="009867E9">
        <w:rPr>
          <w:i/>
          <w:iCs/>
          <w:color w:val="000000" w:themeColor="text1"/>
        </w:rPr>
        <w:t>Murtoa</w:t>
      </w:r>
      <w:r>
        <w:rPr>
          <w:color w:val="000000" w:themeColor="text1"/>
        </w:rPr>
        <w:t xml:space="preserve">. </w:t>
      </w:r>
      <w:hyperlink r:id="rId33" w:history="1">
        <w:r w:rsidRPr="0073410D">
          <w:rPr>
            <w:rStyle w:val="Hyperlink"/>
          </w:rPr>
          <w:t>https://www.yarriambiack.vic.gov.au/Engage-With-Us/Discover-Yarriambiack/Townships-To-Visit/Murtoa</w:t>
        </w:r>
      </w:hyperlink>
      <w:r>
        <w:rPr>
          <w:color w:val="000000" w:themeColor="text1"/>
        </w:rPr>
        <w:t xml:space="preserve">  accessed 30 January 2023.</w:t>
      </w:r>
    </w:p>
    <w:p w14:paraId="6C3D2918" w14:textId="6D3532F9" w:rsidR="009867E9" w:rsidRDefault="009867E9" w:rsidP="009867E9">
      <w:pPr>
        <w:rPr>
          <w:color w:val="000000" w:themeColor="text1"/>
        </w:rPr>
      </w:pPr>
      <w:r w:rsidRPr="007E052E">
        <w:rPr>
          <w:color w:val="000000" w:themeColor="text1"/>
        </w:rPr>
        <w:t>Yarriambiack Shire Council</w:t>
      </w:r>
      <w:r>
        <w:rPr>
          <w:color w:val="000000" w:themeColor="text1"/>
        </w:rPr>
        <w:t>. (2023</w:t>
      </w:r>
      <w:r w:rsidR="004904ED">
        <w:rPr>
          <w:color w:val="000000" w:themeColor="text1"/>
        </w:rPr>
        <w:t>b</w:t>
      </w:r>
      <w:r>
        <w:rPr>
          <w:color w:val="000000" w:themeColor="text1"/>
        </w:rPr>
        <w:t>).</w:t>
      </w:r>
      <w:r w:rsidRPr="007E052E">
        <w:rPr>
          <w:i/>
          <w:iCs/>
          <w:color w:val="000000" w:themeColor="text1"/>
        </w:rPr>
        <w:t xml:space="preserve"> Our Region.</w:t>
      </w:r>
      <w:r w:rsidRPr="007E052E">
        <w:rPr>
          <w:color w:val="000000" w:themeColor="text1"/>
        </w:rPr>
        <w:t xml:space="preserve"> </w:t>
      </w:r>
      <w:hyperlink r:id="rId34" w:history="1">
        <w:r w:rsidRPr="0073410D">
          <w:rPr>
            <w:rStyle w:val="Hyperlink"/>
          </w:rPr>
          <w:t>https://www.yarriambiack.vic.gov.au/Engage-With-Us/Discover-Yarriambiack/Our-Region</w:t>
        </w:r>
        <w:r w:rsidRPr="009867E9">
          <w:rPr>
            <w:rStyle w:val="Hyperlink"/>
            <w:color w:val="000000" w:themeColor="text1"/>
            <w:u w:val="none"/>
          </w:rPr>
          <w:t xml:space="preserve"> accessed 30 January 2023</w:t>
        </w:r>
      </w:hyperlink>
      <w:r>
        <w:rPr>
          <w:color w:val="000000" w:themeColor="text1"/>
        </w:rPr>
        <w:t>.</w:t>
      </w:r>
    </w:p>
    <w:p w14:paraId="646F4F81" w14:textId="27368DBD" w:rsidR="00551124" w:rsidRDefault="00551124">
      <w:pPr>
        <w:spacing w:after="160" w:line="259" w:lineRule="auto"/>
        <w:rPr>
          <w:color w:val="000000" w:themeColor="text1"/>
        </w:rPr>
      </w:pPr>
      <w:r>
        <w:rPr>
          <w:color w:val="000000" w:themeColor="text1"/>
        </w:rPr>
        <w:br w:type="page"/>
      </w:r>
    </w:p>
    <w:p w14:paraId="506D9335" w14:textId="62A32F14" w:rsidR="00DE168B" w:rsidRDefault="007D752E" w:rsidP="003A34E0">
      <w:pPr>
        <w:pStyle w:val="Heading1"/>
      </w:pPr>
      <w:bookmarkStart w:id="50" w:name="_Appendix_1:_Model"/>
      <w:bookmarkStart w:id="51" w:name="_Toc129365007"/>
      <w:bookmarkEnd w:id="50"/>
      <w:r w:rsidRPr="00DC3E58">
        <w:lastRenderedPageBreak/>
        <w:t xml:space="preserve">Appendix 1: </w:t>
      </w:r>
      <w:r w:rsidR="00230F82">
        <w:t>Model</w:t>
      </w:r>
      <w:r w:rsidR="00230F82" w:rsidRPr="00DC3E58">
        <w:t xml:space="preserve"> </w:t>
      </w:r>
      <w:r w:rsidRPr="00DC3E58">
        <w:t>maps</w:t>
      </w:r>
      <w:bookmarkEnd w:id="51"/>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Table of models proposed for Yarriambiack Shire Council"/>
        <w:tblDescription w:val="Description of the 3 proposed models and page numbers with hyperlinks to their descriptions."/>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2773A7DF" w:rsidR="007D752E" w:rsidRDefault="00DE2579" w:rsidP="00983D9A">
            <w:pPr>
              <w:pStyle w:val="Body"/>
              <w:spacing w:before="60" w:after="60" w:line="240" w:lineRule="auto"/>
            </w:pPr>
            <w:r>
              <w:t>Model</w:t>
            </w:r>
            <w:r w:rsidR="007D752E" w:rsidRPr="007D752E">
              <w:t xml:space="preserve"> </w:t>
            </w:r>
            <w:r w:rsidR="00913403">
              <w:t>1</w:t>
            </w:r>
            <w:r w:rsidR="004E30E7">
              <w:t xml:space="preserve"> </w:t>
            </w:r>
            <w:r w:rsidR="000B106F">
              <w:t>-</w:t>
            </w:r>
            <w:r w:rsidR="004E30E7">
              <w:t xml:space="preserve"> an </w:t>
            </w:r>
            <w:r w:rsidR="004E30E7" w:rsidRPr="002A1DFD">
              <w:t>unsubdivided electoral structure with 7 councillors</w:t>
            </w:r>
          </w:p>
        </w:tc>
        <w:tc>
          <w:tcPr>
            <w:tcW w:w="1332" w:type="dxa"/>
            <w:vAlign w:val="center"/>
          </w:tcPr>
          <w:p w14:paraId="04FDB0FB" w14:textId="5462338D" w:rsidR="007D752E" w:rsidRPr="00BB56E2" w:rsidRDefault="004D7E0A" w:rsidP="00BB56E2">
            <w:pPr>
              <w:rPr>
                <w:rStyle w:val="Hyperlink"/>
              </w:rPr>
            </w:pPr>
            <w:r w:rsidRPr="00BB5BEB">
              <w:t>2</w:t>
            </w:r>
            <w:r w:rsidR="006B778D">
              <w:t>4</w:t>
            </w:r>
          </w:p>
        </w:tc>
      </w:tr>
      <w:tr w:rsidR="007D752E" w14:paraId="706CB873" w14:textId="77777777" w:rsidTr="00983D9A">
        <w:trPr>
          <w:trHeight w:val="567"/>
        </w:trPr>
        <w:tc>
          <w:tcPr>
            <w:tcW w:w="7990" w:type="dxa"/>
            <w:vAlign w:val="center"/>
          </w:tcPr>
          <w:p w14:paraId="452FE9E2" w14:textId="3443D8B8" w:rsidR="007D752E" w:rsidRDefault="00DE2579" w:rsidP="00717290">
            <w:pPr>
              <w:pStyle w:val="Body"/>
              <w:spacing w:before="60" w:after="60" w:line="240" w:lineRule="auto"/>
              <w:ind w:left="1014" w:hanging="1014"/>
            </w:pPr>
            <w:r>
              <w:t>Model</w:t>
            </w:r>
            <w:r w:rsidR="007D752E" w:rsidRPr="007D752E">
              <w:t xml:space="preserve"> </w:t>
            </w:r>
            <w:r w:rsidR="00913403">
              <w:t>2</w:t>
            </w:r>
            <w:r w:rsidR="003D23E0">
              <w:t xml:space="preserve"> – a multi-councillor </w:t>
            </w:r>
            <w:r w:rsidR="000B2D74">
              <w:t xml:space="preserve">ward structure with </w:t>
            </w:r>
            <w:r w:rsidR="003D23E0" w:rsidRPr="002F74CD">
              <w:t>6 councillors</w:t>
            </w:r>
            <w:r w:rsidR="008E7811">
              <w:t xml:space="preserve">, </w:t>
            </w:r>
            <w:r w:rsidR="003D23E0" w:rsidRPr="002F74CD">
              <w:t xml:space="preserve">3 wards </w:t>
            </w:r>
            <w:r w:rsidR="000B2D74">
              <w:t xml:space="preserve">and </w:t>
            </w:r>
            <w:r w:rsidR="003D23E0" w:rsidRPr="002F74CD">
              <w:t>2 councillors per ward</w:t>
            </w:r>
          </w:p>
        </w:tc>
        <w:tc>
          <w:tcPr>
            <w:tcW w:w="1332" w:type="dxa"/>
            <w:vAlign w:val="center"/>
          </w:tcPr>
          <w:p w14:paraId="5A2C4C01" w14:textId="50D4A130" w:rsidR="007D752E" w:rsidRPr="00BB56E2" w:rsidRDefault="004D7E0A" w:rsidP="00983D9A">
            <w:pPr>
              <w:pStyle w:val="Body"/>
              <w:spacing w:before="60" w:after="60" w:line="240" w:lineRule="auto"/>
              <w:rPr>
                <w:rStyle w:val="Hyperlink"/>
              </w:rPr>
            </w:pPr>
            <w:r w:rsidRPr="00BB5BEB">
              <w:t>2</w:t>
            </w:r>
            <w:r w:rsidR="006B778D">
              <w:t>5</w:t>
            </w:r>
          </w:p>
        </w:tc>
      </w:tr>
      <w:tr w:rsidR="007D752E" w14:paraId="6183CE0C" w14:textId="77777777" w:rsidTr="00983D9A">
        <w:trPr>
          <w:trHeight w:val="567"/>
        </w:trPr>
        <w:tc>
          <w:tcPr>
            <w:tcW w:w="7990" w:type="dxa"/>
            <w:vAlign w:val="center"/>
          </w:tcPr>
          <w:p w14:paraId="1699ECB6" w14:textId="2BB3E847" w:rsidR="007D752E" w:rsidRDefault="00DE2579" w:rsidP="00983D9A">
            <w:pPr>
              <w:pStyle w:val="Body"/>
              <w:spacing w:before="60" w:after="60" w:line="240" w:lineRule="auto"/>
            </w:pPr>
            <w:r>
              <w:t>Model</w:t>
            </w:r>
            <w:r w:rsidR="007D752E" w:rsidRPr="007D752E">
              <w:t xml:space="preserve"> </w:t>
            </w:r>
            <w:r w:rsidR="00913403">
              <w:t>3</w:t>
            </w:r>
            <w:r w:rsidR="0068420C">
              <w:t xml:space="preserve"> – a single-councillor ward structure with 7</w:t>
            </w:r>
            <w:r w:rsidR="0068420C" w:rsidRPr="002F74CD">
              <w:t xml:space="preserve"> councillors</w:t>
            </w:r>
          </w:p>
        </w:tc>
        <w:tc>
          <w:tcPr>
            <w:tcW w:w="1332" w:type="dxa"/>
            <w:vAlign w:val="center"/>
          </w:tcPr>
          <w:p w14:paraId="2A1ACEFF" w14:textId="7E6BBF75" w:rsidR="007D752E" w:rsidRDefault="004D7E0A" w:rsidP="00983D9A">
            <w:pPr>
              <w:pStyle w:val="Body"/>
              <w:spacing w:before="60" w:after="60" w:line="240" w:lineRule="auto"/>
              <w:rPr>
                <w:lang w:eastAsia="en-AU"/>
              </w:rPr>
            </w:pPr>
            <w:r w:rsidRPr="00BB5BEB">
              <w:rPr>
                <w:lang w:eastAsia="en-AU"/>
              </w:rPr>
              <w:t>2</w:t>
            </w:r>
            <w:r w:rsidR="006B778D">
              <w:rPr>
                <w:lang w:eastAsia="en-AU"/>
              </w:rPr>
              <w:t>6</w:t>
            </w:r>
          </w:p>
        </w:tc>
      </w:tr>
    </w:tbl>
    <w:p w14:paraId="71E6EF71" w14:textId="77777777" w:rsidR="0055759F" w:rsidRDefault="0055759F">
      <w:pPr>
        <w:spacing w:after="160" w:line="259" w:lineRule="auto"/>
      </w:pPr>
    </w:p>
    <w:p w14:paraId="6C19181B" w14:textId="765E1B0C" w:rsidR="00536166" w:rsidRDefault="0046151A">
      <w:pPr>
        <w:spacing w:after="160" w:line="259" w:lineRule="auto"/>
      </w:pPr>
      <w:r w:rsidRPr="009867E9">
        <w:t>F</w:t>
      </w:r>
      <w:r w:rsidR="0053479E" w:rsidRPr="009867E9">
        <w:t xml:space="preserve">orecast information </w:t>
      </w:r>
      <w:r w:rsidR="00B5153D" w:rsidRPr="009867E9">
        <w:t xml:space="preserve">in the text of this report </w:t>
      </w:r>
      <w:r w:rsidRPr="009867E9">
        <w:t xml:space="preserve">is based on forecasts prepared by </w:t>
      </w:r>
      <w:r w:rsidR="00EC6738" w:rsidRPr="009867E9">
        <w:t xml:space="preserve">.id – informed decisions </w:t>
      </w:r>
      <w:hyperlink r:id="rId35" w:tooltip="id - informed decisions website" w:history="1">
        <w:r w:rsidR="00415F73">
          <w:rPr>
            <w:rStyle w:val="Hyperlink"/>
          </w:rPr>
          <w:t>id.com.au</w:t>
        </w:r>
      </w:hyperlink>
      <w:r w:rsidR="0053479E" w:rsidRPr="009867E9">
        <w:t xml:space="preserve"> </w:t>
      </w:r>
      <w:r w:rsidR="00EC6738" w:rsidRPr="009867E9">
        <w:t xml:space="preserve">.id and its licensors are the sole and exclusive owners of all rights, title and interest subsisting in that part of the </w:t>
      </w:r>
      <w:r w:rsidR="002A52B2" w:rsidRPr="009867E9">
        <w:t>r</w:t>
      </w:r>
      <w:r w:rsidR="00EC6738" w:rsidRPr="009867E9">
        <w:t>eport content where .id are identified. Some of</w:t>
      </w:r>
      <w:r w:rsidR="00904753" w:rsidRPr="009867E9">
        <w:t xml:space="preserve"> </w:t>
      </w:r>
      <w:r w:rsidR="00EC6738" w:rsidRPr="009867E9">
        <w:t xml:space="preserve">.id content is a derivative of ABS Data, which can be accessed from the website of the Australian Bureau of Statistics at </w:t>
      </w:r>
      <w:hyperlink r:id="rId36" w:tooltip="Australian Bureau of Statistics website" w:history="1">
        <w:r w:rsidR="00415F73">
          <w:rPr>
            <w:rStyle w:val="Hyperlink"/>
          </w:rPr>
          <w:t>abs.gov.au</w:t>
        </w:r>
      </w:hyperlink>
      <w:r w:rsidR="00904753" w:rsidRPr="009867E9">
        <w:t>,</w:t>
      </w:r>
      <w:r w:rsidR="00EC6738" w:rsidRPr="009867E9">
        <w:t xml:space="preserve"> and licensed on terms published on the ABS website</w:t>
      </w:r>
      <w:r w:rsidR="0007113D" w:rsidRPr="009867E9">
        <w:t>.</w:t>
      </w:r>
    </w:p>
    <w:p w14:paraId="462A9C25" w14:textId="77777777" w:rsidR="00536166" w:rsidRDefault="00536166">
      <w:pPr>
        <w:spacing w:after="160" w:line="259" w:lineRule="auto"/>
      </w:pPr>
      <w:r>
        <w:br w:type="page"/>
      </w:r>
    </w:p>
    <w:p w14:paraId="39CDC80E" w14:textId="79F5923D" w:rsidR="00D653BB" w:rsidRDefault="000C5FAF">
      <w:pPr>
        <w:spacing w:after="160" w:line="259" w:lineRule="auto"/>
      </w:pPr>
      <w:r>
        <w:rPr>
          <w:noProof/>
        </w:rPr>
        <w:lastRenderedPageBreak/>
        <w:drawing>
          <wp:anchor distT="0" distB="0" distL="114300" distR="114300" simplePos="0" relativeHeight="251658247" behindDoc="1" locked="0" layoutInCell="1" allowOverlap="1" wp14:anchorId="2BFDE502" wp14:editId="64E49C47">
            <wp:simplePos x="0" y="0"/>
            <wp:positionH relativeFrom="margin">
              <wp:posOffset>-66675</wp:posOffset>
            </wp:positionH>
            <wp:positionV relativeFrom="paragraph">
              <wp:posOffset>0</wp:posOffset>
            </wp:positionV>
            <wp:extent cx="6006465" cy="8496300"/>
            <wp:effectExtent l="0" t="0" r="0" b="0"/>
            <wp:wrapTight wrapText="bothSides">
              <wp:wrapPolygon edited="0">
                <wp:start x="0" y="0"/>
                <wp:lineTo x="0" y="21552"/>
                <wp:lineTo x="21511" y="21552"/>
                <wp:lineTo x="21511" y="0"/>
                <wp:lineTo x="0" y="0"/>
              </wp:wrapPolygon>
            </wp:wrapTight>
            <wp:docPr id="6" name="Picture 6" descr="Model 1 is unsubdivided with a total of 7 councillors. Using figures from 11 November 2022 this model will have 5,594 electors across 7,325.19 k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del 1 is unsubdivided with a total of 7 councillors. Using figures from 11 November 2022 this model will have 5,594 electors across 7,325.19 km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6465" cy="849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DB132" w14:textId="650E3C1A" w:rsidR="007C5D98" w:rsidRDefault="007C5D98">
      <w:pPr>
        <w:spacing w:after="160" w:line="259" w:lineRule="auto"/>
      </w:pPr>
      <w:r>
        <w:rPr>
          <w:noProof/>
        </w:rPr>
        <w:lastRenderedPageBreak/>
        <w:drawing>
          <wp:anchor distT="0" distB="0" distL="114300" distR="114300" simplePos="0" relativeHeight="251658246" behindDoc="1" locked="0" layoutInCell="1" allowOverlap="1" wp14:anchorId="5255A324" wp14:editId="5C25D9AE">
            <wp:simplePos x="0" y="0"/>
            <wp:positionH relativeFrom="margin">
              <wp:posOffset>-76200</wp:posOffset>
            </wp:positionH>
            <wp:positionV relativeFrom="paragraph">
              <wp:posOffset>0</wp:posOffset>
            </wp:positionV>
            <wp:extent cx="6101715" cy="8629650"/>
            <wp:effectExtent l="0" t="0" r="0" b="0"/>
            <wp:wrapSquare wrapText="bothSides"/>
            <wp:docPr id="7" name="Picture 7" descr="Model 2 is a multi-councillor ward structure with 3 wards and 2 councillors in each ward. This model has a northern Hopetoun Ward of, a central Warracknabeal Ward and a southern Dunmunkle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del 2 is a multi-councillor ward structure with 3 wards and 2 councillors in each ward. This model has a northern Hopetoun Ward of, a central Warracknabeal Ward and a southern Dunmunkle Ward. Please contact the VEC if you require the content of this map in an alternative forma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1715" cy="86296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4365F36" w14:textId="77777777" w:rsidR="00526B94" w:rsidRDefault="00526B94" w:rsidP="00D653BB">
      <w:pPr>
        <w:spacing w:after="160" w:line="259" w:lineRule="auto"/>
        <w:sectPr w:rsidR="00526B94" w:rsidSect="003E4773">
          <w:headerReference w:type="even" r:id="rId39"/>
          <w:headerReference w:type="default" r:id="rId40"/>
          <w:footerReference w:type="even" r:id="rId41"/>
          <w:footerReference w:type="default" r:id="rId42"/>
          <w:headerReference w:type="first" r:id="rId43"/>
          <w:footerReference w:type="first" r:id="rId44"/>
          <w:pgSz w:w="11906" w:h="16838" w:code="9"/>
          <w:pgMar w:top="1440" w:right="1134" w:bottom="1134" w:left="1440" w:header="709" w:footer="709" w:gutter="0"/>
          <w:cols w:space="708"/>
          <w:docGrid w:linePitch="360"/>
        </w:sectPr>
      </w:pPr>
    </w:p>
    <w:p w14:paraId="0B74ECF2" w14:textId="77777777" w:rsidR="00526B94" w:rsidRDefault="00A97DB1" w:rsidP="00D653BB">
      <w:pPr>
        <w:spacing w:after="160" w:line="259" w:lineRule="auto"/>
        <w:sectPr w:rsidR="00526B94" w:rsidSect="003E4773">
          <w:pgSz w:w="11906" w:h="16838" w:code="9"/>
          <w:pgMar w:top="1440" w:right="1134" w:bottom="1134" w:left="1440" w:header="709" w:footer="709" w:gutter="0"/>
          <w:cols w:space="708"/>
          <w:docGrid w:linePitch="360"/>
        </w:sectPr>
      </w:pPr>
      <w:r>
        <w:rPr>
          <w:noProof/>
          <w:highlight w:val="yellow"/>
        </w:rPr>
        <w:lastRenderedPageBreak/>
        <w:drawing>
          <wp:anchor distT="0" distB="0" distL="114300" distR="114300" simplePos="0" relativeHeight="251658248" behindDoc="1" locked="0" layoutInCell="1" allowOverlap="1" wp14:anchorId="409E601B" wp14:editId="088B8B46">
            <wp:simplePos x="0" y="0"/>
            <wp:positionH relativeFrom="page">
              <wp:posOffset>838200</wp:posOffset>
            </wp:positionH>
            <wp:positionV relativeFrom="paragraph">
              <wp:posOffset>0</wp:posOffset>
            </wp:positionV>
            <wp:extent cx="6007735" cy="8496300"/>
            <wp:effectExtent l="0" t="0" r="0" b="0"/>
            <wp:wrapSquare wrapText="bothSides"/>
            <wp:docPr id="8" name="Picture 8" descr="Model 3 is a single-councillor ward structure with 7 councillors. This model has the following 7 wards: Hopetoun Ward, Wathe Ward, Crymelon Ward, Barrett Ward, Murtoa Ward, Sheep Hills Ward and Dunmunkle Ward. Please contact the VEC if you require the content of this map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odel 3 is a single-councillor ward structure with 7 councillors. This model has the following 7 wards: Hopetoun Ward, Wathe Ward, Crymelon Ward, Barrett Ward, Murtoa Ward, Sheep Hills Ward and Dunmunkle Ward. Please contact the VEC if you require the content of this map in an alternative forma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7735" cy="849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84971" w14:textId="77777777" w:rsidR="0003746B" w:rsidRDefault="0003746B" w:rsidP="0003746B">
      <w:pPr>
        <w:pStyle w:val="Heading1"/>
      </w:pPr>
      <w:bookmarkStart w:id="52" w:name="_Appendix_2:_Additional"/>
      <w:bookmarkStart w:id="53" w:name="_Toc129355286"/>
      <w:bookmarkStart w:id="54" w:name="_Toc129365008"/>
      <w:bookmarkEnd w:id="52"/>
      <w:r w:rsidRPr="00DC3E58">
        <w:lastRenderedPageBreak/>
        <w:t xml:space="preserve">Appendix 2: </w:t>
      </w:r>
      <w:r>
        <w:t>Additional models considered</w:t>
      </w:r>
      <w:bookmarkEnd w:id="53"/>
      <w:bookmarkEnd w:id="54"/>
      <w:r>
        <w:t xml:space="preserve"> </w:t>
      </w:r>
    </w:p>
    <w:p w14:paraId="0CB65AEE" w14:textId="6EB4C9D2" w:rsidR="0003746B" w:rsidRDefault="0003746B" w:rsidP="0003746B">
      <w:r>
        <w:t xml:space="preserve">The following models were closely considered by the panel but are not being put forward for further public consultation. See </w:t>
      </w:r>
      <w:hyperlink w:anchor="_Models_considered_but" w:history="1">
        <w:r w:rsidR="002237F8" w:rsidRPr="002237F8">
          <w:rPr>
            <w:rStyle w:val="Hyperlink"/>
          </w:rPr>
          <w:t>Models considered but not put forward</w:t>
        </w:r>
      </w:hyperlink>
      <w:r w:rsidR="002237F8">
        <w:t xml:space="preserve"> </w:t>
      </w:r>
      <w:r>
        <w:t>for further information.</w:t>
      </w:r>
    </w:p>
    <w:p w14:paraId="6DF7BFE5" w14:textId="77777777" w:rsidR="001970E6" w:rsidRDefault="001970E6" w:rsidP="00E06F30">
      <w:pPr>
        <w:pStyle w:val="Heading4"/>
        <w:rPr>
          <w:rStyle w:val="normaltextrun"/>
          <w:rFonts w:cs="Arial"/>
        </w:rPr>
        <w:sectPr w:rsidR="001970E6" w:rsidSect="001970E6">
          <w:pgSz w:w="16838" w:h="11906" w:orient="landscape" w:code="9"/>
          <w:pgMar w:top="1440" w:right="1440" w:bottom="1134" w:left="1134" w:header="709" w:footer="709" w:gutter="0"/>
          <w:cols w:space="708"/>
          <w:docGrid w:linePitch="360"/>
        </w:sectPr>
      </w:pPr>
    </w:p>
    <w:p w14:paraId="645390FF" w14:textId="77777777" w:rsidR="00E06F30" w:rsidRPr="00410C9D" w:rsidRDefault="00E06F30" w:rsidP="00410C9D">
      <w:pPr>
        <w:pStyle w:val="Heading4"/>
        <w:rPr>
          <w:rStyle w:val="normaltextrun"/>
        </w:rPr>
      </w:pPr>
      <w:r w:rsidRPr="00410C9D">
        <w:rPr>
          <w:rStyle w:val="normaltextrun"/>
        </w:rPr>
        <w:t>Single-councillor ward structure with 6 councillors</w:t>
      </w:r>
    </w:p>
    <w:p w14:paraId="764FEE84" w14:textId="5DC96E55" w:rsidR="00E06F30" w:rsidRDefault="00E06F30" w:rsidP="0003746B">
      <w:r>
        <w:rPr>
          <w:noProof/>
        </w:rPr>
        <w:drawing>
          <wp:inline distT="0" distB="0" distL="0" distR="0" wp14:anchorId="139AA2C0" wp14:editId="5B0D2641">
            <wp:extent cx="3867775" cy="4248150"/>
            <wp:effectExtent l="0" t="0" r="0" b="0"/>
            <wp:docPr id="1501262855" name="Picture 1501262855" descr="This model was a single-councillor ward structure with 6 councillors. This model had the following wards: Hopetoun Ward, Beulah Ward, Warracknabeal North Ward, Warracknabeal South Ward, Sheep Hills Ward and Murtoa Ward.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62855" name="Picture 1501262855" descr="This model was a single-councillor ward structure with 6 councillors. This model had the following wards: Hopetoun Ward, Beulah Ward, Warracknabeal North Ward, Warracknabeal South Ward, Sheep Hills Ward and Murtoa Ward. This model is not being put forward by the panel. Please contact the VEC if you require the content of this diagram in an alternative format."/>
                    <pic:cNvPicPr/>
                  </pic:nvPicPr>
                  <pic:blipFill rotWithShape="1">
                    <a:blip r:embed="rId46">
                      <a:extLst>
                        <a:ext uri="{28A0092B-C50C-407E-A947-70E740481C1C}">
                          <a14:useLocalDpi xmlns:a14="http://schemas.microsoft.com/office/drawing/2010/main" val="0"/>
                        </a:ext>
                      </a:extLst>
                    </a:blip>
                    <a:srcRect/>
                    <a:stretch/>
                  </pic:blipFill>
                  <pic:spPr bwMode="auto">
                    <a:xfrm>
                      <a:off x="0" y="0"/>
                      <a:ext cx="3922324" cy="4308063"/>
                    </a:xfrm>
                    <a:prstGeom prst="rect">
                      <a:avLst/>
                    </a:prstGeom>
                    <a:ln>
                      <a:noFill/>
                    </a:ln>
                    <a:extLst>
                      <a:ext uri="{53640926-AAD7-44D8-BBD7-CCE9431645EC}">
                        <a14:shadowObscured xmlns:a14="http://schemas.microsoft.com/office/drawing/2010/main"/>
                      </a:ext>
                    </a:extLst>
                  </pic:spPr>
                </pic:pic>
              </a:graphicData>
            </a:graphic>
          </wp:inline>
        </w:drawing>
      </w:r>
    </w:p>
    <w:p w14:paraId="3E5A60B5" w14:textId="77777777" w:rsidR="007B65A1" w:rsidRPr="00410C9D" w:rsidRDefault="007B65A1" w:rsidP="00410C9D">
      <w:pPr>
        <w:pStyle w:val="Heading4"/>
        <w:spacing w:before="160"/>
        <w:rPr>
          <w:rStyle w:val="normaltextrun"/>
        </w:rPr>
      </w:pPr>
      <w:r w:rsidRPr="00410C9D">
        <w:rPr>
          <w:rStyle w:val="normaltextrun"/>
        </w:rPr>
        <w:t>Single-councillor ward structure with 5 councillors</w:t>
      </w:r>
    </w:p>
    <w:p w14:paraId="61E38970" w14:textId="568D8168" w:rsidR="00961A7F" w:rsidRDefault="00961A7F" w:rsidP="0003746B">
      <w:r>
        <w:rPr>
          <w:noProof/>
        </w:rPr>
        <w:drawing>
          <wp:inline distT="0" distB="0" distL="0" distR="0" wp14:anchorId="0DAA5A56" wp14:editId="66F16BC9">
            <wp:extent cx="3784284" cy="4505325"/>
            <wp:effectExtent l="0" t="0" r="6985" b="0"/>
            <wp:docPr id="1250846905" name="Picture 1250846905" descr="This model was a single-councillor ward structure with 5 councillors. This model had the following wards: Hopetoun Ward, Beulah Ward, Warracknabeal North Ward, Warracknabeal South Ward, Sheep Hills Ward and Murtoa Ward. This model is not being put forward by the panel. Please contact the VEC if you require the content of this diagram in an alternativ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46905" name="Picture 1250846905" descr="This model was a single-councillor ward structure with 5 councillors. This model had the following wards: Hopetoun Ward, Beulah Ward, Warracknabeal North Ward, Warracknabeal South Ward, Sheep Hills Ward and Murtoa Ward. This model is not being put forward by the panel. Please contact the VEC if you require the content of this diagram in an alternative format"/>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3817403" cy="4544754"/>
                    </a:xfrm>
                    <a:prstGeom prst="rect">
                      <a:avLst/>
                    </a:prstGeom>
                    <a:ln>
                      <a:noFill/>
                    </a:ln>
                    <a:extLst>
                      <a:ext uri="{53640926-AAD7-44D8-BBD7-CCE9431645EC}">
                        <a14:shadowObscured xmlns:a14="http://schemas.microsoft.com/office/drawing/2010/main"/>
                      </a:ext>
                    </a:extLst>
                  </pic:spPr>
                </pic:pic>
              </a:graphicData>
            </a:graphic>
          </wp:inline>
        </w:drawing>
      </w:r>
    </w:p>
    <w:p w14:paraId="54899C1E" w14:textId="77777777" w:rsidR="001970E6" w:rsidRDefault="001970E6" w:rsidP="0003746B">
      <w:pPr>
        <w:sectPr w:rsidR="001970E6" w:rsidSect="001970E6">
          <w:type w:val="continuous"/>
          <w:pgSz w:w="16838" w:h="11906" w:orient="landscape" w:code="9"/>
          <w:pgMar w:top="1440" w:right="1440" w:bottom="1134" w:left="1134" w:header="709" w:footer="709" w:gutter="0"/>
          <w:cols w:num="2" w:space="708"/>
          <w:docGrid w:linePitch="360"/>
        </w:sectPr>
      </w:pPr>
    </w:p>
    <w:p w14:paraId="40C4CE89" w14:textId="77777777" w:rsidR="007B65A1" w:rsidRDefault="007B65A1" w:rsidP="0003746B"/>
    <w:p w14:paraId="76D1C5F6" w14:textId="77777777" w:rsidR="008328BA" w:rsidRDefault="008328BA">
      <w:pPr>
        <w:spacing w:after="160" w:line="259" w:lineRule="auto"/>
        <w:sectPr w:rsidR="008328BA" w:rsidSect="001970E6">
          <w:type w:val="continuous"/>
          <w:pgSz w:w="16838" w:h="11906" w:orient="landscape" w:code="9"/>
          <w:pgMar w:top="1440" w:right="1440" w:bottom="1134" w:left="1134" w:header="709" w:footer="709" w:gutter="0"/>
          <w:cols w:space="708"/>
          <w:docGrid w:linePitch="360"/>
        </w:sectPr>
      </w:pPr>
    </w:p>
    <w:p w14:paraId="6957A0AF" w14:textId="4F545F47" w:rsidR="00FF76B9" w:rsidRDefault="00FF76B9" w:rsidP="003A34E0">
      <w:pPr>
        <w:pStyle w:val="Heading1"/>
      </w:pPr>
      <w:bookmarkStart w:id="55" w:name="_Appendix_3:_List"/>
      <w:bookmarkStart w:id="56" w:name="_Toc129365009"/>
      <w:bookmarkEnd w:id="55"/>
      <w:r w:rsidRPr="00DC3E58">
        <w:lastRenderedPageBreak/>
        <w:t xml:space="preserve">Appendix </w:t>
      </w:r>
      <w:r w:rsidR="00986CED">
        <w:t>3</w:t>
      </w:r>
      <w:r w:rsidRPr="00DC3E58">
        <w:t>: List of preliminary submi</w:t>
      </w:r>
      <w:r w:rsidR="00693481">
        <w:t>tter</w:t>
      </w:r>
      <w:r w:rsidRPr="00DC3E58">
        <w:t>s</w:t>
      </w:r>
      <w:bookmarkEnd w:id="56"/>
    </w:p>
    <w:p w14:paraId="6EBFF5B6" w14:textId="0362CFE4" w:rsidR="00E94B54" w:rsidRDefault="003B39A2" w:rsidP="003A34E0">
      <w:pPr>
        <w:rPr>
          <w:highlight w:val="yellow"/>
        </w:rPr>
      </w:pPr>
      <w:r>
        <w:t xml:space="preserve">The review received </w:t>
      </w:r>
      <w:r w:rsidR="005566A7" w:rsidRPr="005566A7">
        <w:t>5</w:t>
      </w:r>
      <w:r w:rsidR="00FF76B9" w:rsidRPr="005566A7">
        <w:t xml:space="preserve"> preliminary submissions.</w:t>
      </w:r>
      <w:r w:rsidR="00FF76B9" w:rsidRPr="00E94B54">
        <w:t xml:space="preserve"> </w:t>
      </w:r>
    </w:p>
    <w:p w14:paraId="61BC3F53" w14:textId="4E935BA0" w:rsidR="00FF76B9" w:rsidRPr="00E94B54" w:rsidRDefault="00E94B54" w:rsidP="003A34E0">
      <w:r>
        <w:t>Preliminary s</w:t>
      </w:r>
      <w:r w:rsidR="00FF76B9" w:rsidRPr="00E94B54">
        <w:t>ubmissions were made by:</w:t>
      </w:r>
    </w:p>
    <w:p w14:paraId="2A8D5368" w14:textId="3879DE7E" w:rsidR="00383D9C" w:rsidRDefault="00E82DDA" w:rsidP="004453DC">
      <w:r>
        <w:t>Bourke, Jo</w:t>
      </w:r>
    </w:p>
    <w:p w14:paraId="6D6E3251" w14:textId="5ECA2878" w:rsidR="00383D9C" w:rsidRDefault="00383D9C" w:rsidP="004453DC">
      <w:r>
        <w:t>Connolly, Diane</w:t>
      </w:r>
    </w:p>
    <w:p w14:paraId="3D134788" w14:textId="77777777" w:rsidR="00383D9C" w:rsidRDefault="00383D9C" w:rsidP="004453DC">
      <w:r>
        <w:t>Healy, Carmel</w:t>
      </w:r>
    </w:p>
    <w:p w14:paraId="3B820E2F" w14:textId="77777777" w:rsidR="00383D9C" w:rsidRDefault="00383D9C" w:rsidP="004453DC">
      <w:r>
        <w:t>South, Vicki</w:t>
      </w:r>
    </w:p>
    <w:p w14:paraId="6612B7FF" w14:textId="28B713FE" w:rsidR="00710100" w:rsidRPr="00862E4D" w:rsidRDefault="00383D9C" w:rsidP="003A34E0">
      <w:r>
        <w:t>Yarriambiack Shire Council</w:t>
      </w:r>
    </w:p>
    <w:p w14:paraId="055339D1" w14:textId="77777777" w:rsidR="00201325" w:rsidRDefault="00201325" w:rsidP="003A34E0"/>
    <w:p w14:paraId="1182550E" w14:textId="5005B08F" w:rsidR="00201325" w:rsidRDefault="00201325" w:rsidP="003A34E0">
      <w:pPr>
        <w:sectPr w:rsidR="00201325" w:rsidSect="003E4773">
          <w:headerReference w:type="default" r:id="rId48"/>
          <w:footerReference w:type="default" r:id="rId49"/>
          <w:pgSz w:w="11906" w:h="16838" w:code="9"/>
          <w:pgMar w:top="1440" w:right="1134" w:bottom="1134" w:left="1440" w:header="709" w:footer="709" w:gutter="0"/>
          <w:cols w:space="708"/>
          <w:docGrid w:linePitch="360"/>
        </w:sectPr>
      </w:pPr>
    </w:p>
    <w:p w14:paraId="020207B0" w14:textId="24450364" w:rsidR="00287E57" w:rsidRDefault="000A1278">
      <w:pPr>
        <w:spacing w:after="160" w:line="259" w:lineRule="auto"/>
      </w:pPr>
      <w:r>
        <w:lastRenderedPageBreak/>
        <w:br w:type="page"/>
      </w:r>
    </w:p>
    <w:p w14:paraId="069FD532" w14:textId="72A12D24" w:rsidR="00743705" w:rsidRDefault="00287E57">
      <w:pPr>
        <w:spacing w:after="160" w:line="259" w:lineRule="auto"/>
      </w:pPr>
      <w:r>
        <w:lastRenderedPageBreak/>
        <w:br w:type="page"/>
      </w:r>
    </w:p>
    <w:p w14:paraId="2C4DB152" w14:textId="77777777" w:rsidR="00743705" w:rsidRDefault="00743705">
      <w:pPr>
        <w:spacing w:after="160" w:line="259" w:lineRule="auto"/>
      </w:pPr>
      <w:r>
        <w:lastRenderedPageBreak/>
        <w:br w:type="page"/>
      </w:r>
    </w:p>
    <w:p w14:paraId="13EFD3E8" w14:textId="77777777" w:rsidR="00287E57" w:rsidRDefault="00287E57">
      <w:pPr>
        <w:spacing w:after="160" w:line="259" w:lineRule="auto"/>
      </w:pPr>
    </w:p>
    <w:p w14:paraId="0EF9E7F9" w14:textId="77777777" w:rsidR="00DF7D58" w:rsidRDefault="00DF7D58">
      <w:pPr>
        <w:spacing w:after="160" w:line="259" w:lineRule="auto"/>
      </w:pPr>
    </w:p>
    <w:p w14:paraId="0664945C" w14:textId="25B931A0" w:rsidR="00DF7D58" w:rsidRDefault="000F6814">
      <w:pPr>
        <w:spacing w:after="160" w:line="259" w:lineRule="auto"/>
      </w:pPr>
      <w:r>
        <w:rPr>
          <w:noProof/>
        </w:rPr>
        <mc:AlternateContent>
          <mc:Choice Requires="wps">
            <w:drawing>
              <wp:anchor distT="0" distB="0" distL="114300" distR="114300" simplePos="0" relativeHeight="251658241" behindDoc="0" locked="0" layoutInCell="1" allowOverlap="1" wp14:anchorId="5D496B6C" wp14:editId="43436100">
                <wp:simplePos x="0" y="0"/>
                <wp:positionH relativeFrom="page">
                  <wp:posOffset>-13335</wp:posOffset>
                </wp:positionH>
                <wp:positionV relativeFrom="paragraph">
                  <wp:posOffset>-912495</wp:posOffset>
                </wp:positionV>
                <wp:extent cx="7550150" cy="10706100"/>
                <wp:effectExtent l="0" t="0" r="1270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706100"/>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xmlns:w16du="http://schemas.microsoft.com/office/word/2023/wordml/word16du" xmlns:oel="http://schemas.microsoft.com/office/2019/extlst">
            <w:pict w14:anchorId="1594D371">
              <v:rect id="Rectangle 5" style="position:absolute;margin-left:-1.05pt;margin-top:-71.85pt;width:594.5pt;height:84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e2dff1" strokecolor="#f2f2f2 [3041]" strokeweight="0" w14:anchorId="58098F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">
                <v:shadow color="#7f7f7f [1601]" opacity=".5" offset="1pt"/>
                <w10:wrap anchorx="page"/>
              </v:rect>
            </w:pict>
          </mc:Fallback>
        </mc:AlternateContent>
      </w:r>
    </w:p>
    <w:p w14:paraId="5F3D63D2" w14:textId="77777777" w:rsidR="000A1278" w:rsidRDefault="000A1278">
      <w:pPr>
        <w:spacing w:after="160" w:line="259" w:lineRule="auto"/>
      </w:pPr>
    </w:p>
    <w:p w14:paraId="709E54BA" w14:textId="27F59307" w:rsidR="000A1278" w:rsidRDefault="000A1278">
      <w:pPr>
        <w:spacing w:after="160" w:line="259" w:lineRule="auto"/>
      </w:pPr>
    </w:p>
    <w:p w14:paraId="2ACEFF29" w14:textId="3E0A21A3" w:rsidR="00340A1C" w:rsidRPr="00E12A24" w:rsidRDefault="00340A1C" w:rsidP="003A34E0"/>
    <w:sectPr w:rsidR="00340A1C" w:rsidRPr="00E12A24" w:rsidSect="0001462E">
      <w:headerReference w:type="default" r:id="rId50"/>
      <w:footerReference w:type="default" r:id="rId51"/>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E491A0" w14:textId="77777777" w:rsidR="0068618F" w:rsidRDefault="0068618F" w:rsidP="003A34E0">
      <w:r>
        <w:separator/>
      </w:r>
    </w:p>
  </w:endnote>
  <w:endnote w:type="continuationSeparator" w:id="0">
    <w:p w14:paraId="1D6AB7CE" w14:textId="77777777" w:rsidR="0068618F" w:rsidRDefault="0068618F" w:rsidP="003A34E0">
      <w:r>
        <w:continuationSeparator/>
      </w:r>
    </w:p>
  </w:endnote>
  <w:endnote w:type="continuationNotice" w:id="1">
    <w:p w14:paraId="5FB9627D" w14:textId="77777777" w:rsidR="0068618F" w:rsidRDefault="006861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T Walsheim">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1DAD3" w14:textId="77777777" w:rsidR="00525F5F" w:rsidRDefault="00525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B5265" w14:textId="5DFDF3F4" w:rsidR="0019095E" w:rsidRDefault="0019095E"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C61CC5">
      <w:t>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DAD71" w14:textId="77777777" w:rsidR="00525F5F" w:rsidRDefault="00525F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E171A" w14:textId="3A7CE5C1" w:rsidR="00501B13" w:rsidRDefault="00501B13"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C61CC5">
      <w:t>28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61E2D" w14:textId="5D1417A5" w:rsidR="0019095E" w:rsidRDefault="0019095E" w:rsidP="003A3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72196" w14:textId="77777777" w:rsidR="0068618F" w:rsidRDefault="0068618F" w:rsidP="003A34E0">
      <w:r>
        <w:separator/>
      </w:r>
    </w:p>
  </w:footnote>
  <w:footnote w:type="continuationSeparator" w:id="0">
    <w:p w14:paraId="03130C51" w14:textId="77777777" w:rsidR="0068618F" w:rsidRDefault="0068618F" w:rsidP="003A34E0">
      <w:r>
        <w:continuationSeparator/>
      </w:r>
    </w:p>
  </w:footnote>
  <w:footnote w:type="continuationNotice" w:id="1">
    <w:p w14:paraId="0E4E562D" w14:textId="77777777" w:rsidR="0068618F" w:rsidRDefault="006861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4FAED" w14:textId="77777777" w:rsidR="00525F5F" w:rsidRDefault="00525F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E34EE" w14:textId="0C123846" w:rsidR="0019095E" w:rsidRPr="00EC05D7" w:rsidRDefault="0019095E" w:rsidP="00EC05D7">
    <w:pPr>
      <w:pStyle w:val="Header"/>
      <w:pBdr>
        <w:bottom w:val="single" w:sz="4" w:space="1" w:color="auto"/>
      </w:pBdr>
      <w:rPr>
        <w:sz w:val="20"/>
        <w:szCs w:val="20"/>
      </w:rPr>
    </w:pPr>
    <w:r w:rsidRPr="00EC05D7">
      <w:rPr>
        <w:sz w:val="20"/>
        <w:szCs w:val="20"/>
      </w:rPr>
      <w:t xml:space="preserve">Local </w:t>
    </w:r>
    <w:r>
      <w:rPr>
        <w:sz w:val="20"/>
        <w:szCs w:val="20"/>
      </w:rPr>
      <w:t>c</w:t>
    </w:r>
    <w:r w:rsidRPr="00EC05D7">
      <w:rPr>
        <w:sz w:val="20"/>
        <w:szCs w:val="20"/>
      </w:rPr>
      <w:t xml:space="preserve">ouncil </w:t>
    </w:r>
    <w:r>
      <w:rPr>
        <w:sz w:val="20"/>
        <w:szCs w:val="20"/>
      </w:rPr>
      <w:t>e</w:t>
    </w:r>
    <w:r w:rsidRPr="00EC05D7">
      <w:rPr>
        <w:sz w:val="20"/>
        <w:szCs w:val="20"/>
      </w:rPr>
      <w:t xml:space="preserve">lectoral </w:t>
    </w:r>
    <w:r>
      <w:rPr>
        <w:sz w:val="20"/>
        <w:szCs w:val="20"/>
      </w:rPr>
      <w:t>s</w:t>
    </w:r>
    <w:r w:rsidRPr="00EC05D7">
      <w:rPr>
        <w:sz w:val="20"/>
        <w:szCs w:val="20"/>
      </w:rPr>
      <w:t xml:space="preserve">tructure </w:t>
    </w:r>
    <w:r>
      <w:rPr>
        <w:sz w:val="20"/>
        <w:szCs w:val="20"/>
      </w:rPr>
      <w:t>r</w:t>
    </w:r>
    <w:r w:rsidRPr="00EC05D7">
      <w:rPr>
        <w:sz w:val="20"/>
        <w:szCs w:val="20"/>
      </w:rPr>
      <w:t xml:space="preserve">eview – Preliminary </w:t>
    </w:r>
    <w:r>
      <w:rPr>
        <w:sz w:val="20"/>
        <w:szCs w:val="20"/>
      </w:rPr>
      <w:t>r</w:t>
    </w:r>
    <w:r w:rsidRPr="00EC05D7">
      <w:rPr>
        <w:sz w:val="20"/>
        <w:szCs w:val="20"/>
      </w:rPr>
      <w:t>eport</w:t>
    </w:r>
    <w:r>
      <w:rPr>
        <w:sz w:val="20"/>
        <w:szCs w:val="20"/>
      </w:rPr>
      <w:t xml:space="preserve"> – Yarriambiack Shire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B2CE9" w14:textId="77777777" w:rsidR="00525F5F" w:rsidRDefault="00525F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555E8" w14:textId="77777777" w:rsidR="00501B13" w:rsidRPr="00EC05D7" w:rsidRDefault="00501B13" w:rsidP="00EC05D7">
    <w:pPr>
      <w:pStyle w:val="Header"/>
      <w:pBdr>
        <w:bottom w:val="single" w:sz="4" w:space="1" w:color="auto"/>
      </w:pBdr>
      <w:rPr>
        <w:sz w:val="20"/>
        <w:szCs w:val="20"/>
      </w:rPr>
    </w:pPr>
    <w:r w:rsidRPr="00EC05D7">
      <w:rPr>
        <w:sz w:val="20"/>
        <w:szCs w:val="20"/>
      </w:rPr>
      <w:t xml:space="preserve">Local </w:t>
    </w:r>
    <w:r>
      <w:rPr>
        <w:sz w:val="20"/>
        <w:szCs w:val="20"/>
      </w:rPr>
      <w:t>c</w:t>
    </w:r>
    <w:r w:rsidRPr="00EC05D7">
      <w:rPr>
        <w:sz w:val="20"/>
        <w:szCs w:val="20"/>
      </w:rPr>
      <w:t xml:space="preserve">ouncil </w:t>
    </w:r>
    <w:r>
      <w:rPr>
        <w:sz w:val="20"/>
        <w:szCs w:val="20"/>
      </w:rPr>
      <w:t>e</w:t>
    </w:r>
    <w:r w:rsidRPr="00EC05D7">
      <w:rPr>
        <w:sz w:val="20"/>
        <w:szCs w:val="20"/>
      </w:rPr>
      <w:t xml:space="preserve">lectoral </w:t>
    </w:r>
    <w:r>
      <w:rPr>
        <w:sz w:val="20"/>
        <w:szCs w:val="20"/>
      </w:rPr>
      <w:t>s</w:t>
    </w:r>
    <w:r w:rsidRPr="00EC05D7">
      <w:rPr>
        <w:sz w:val="20"/>
        <w:szCs w:val="20"/>
      </w:rPr>
      <w:t xml:space="preserve">tructure </w:t>
    </w:r>
    <w:r>
      <w:rPr>
        <w:sz w:val="20"/>
        <w:szCs w:val="20"/>
      </w:rPr>
      <w:t>r</w:t>
    </w:r>
    <w:r w:rsidRPr="00EC05D7">
      <w:rPr>
        <w:sz w:val="20"/>
        <w:szCs w:val="20"/>
      </w:rPr>
      <w:t xml:space="preserve">eview – Preliminary </w:t>
    </w:r>
    <w:r>
      <w:rPr>
        <w:sz w:val="20"/>
        <w:szCs w:val="20"/>
      </w:rPr>
      <w:t>r</w:t>
    </w:r>
    <w:r w:rsidRPr="00EC05D7">
      <w:rPr>
        <w:sz w:val="20"/>
        <w:szCs w:val="20"/>
      </w:rPr>
      <w:t>eport</w:t>
    </w:r>
    <w:r>
      <w:rPr>
        <w:sz w:val="20"/>
        <w:szCs w:val="20"/>
      </w:rPr>
      <w:t xml:space="preserve"> – Yarriambiack Shire Council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1D805" w14:textId="4702D3D0" w:rsidR="0019095E" w:rsidRPr="00201325" w:rsidRDefault="0019095E"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B55B2"/>
    <w:multiLevelType w:val="hybridMultilevel"/>
    <w:tmpl w:val="C794FF0C"/>
    <w:lvl w:ilvl="0" w:tplc="0D42FDA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065052"/>
    <w:multiLevelType w:val="hybridMultilevel"/>
    <w:tmpl w:val="9654C0F6"/>
    <w:lvl w:ilvl="0" w:tplc="C4B028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43D2440"/>
    <w:multiLevelType w:val="hybridMultilevel"/>
    <w:tmpl w:val="0478EE06"/>
    <w:lvl w:ilvl="0" w:tplc="EDA445E0">
      <w:start w:val="1"/>
      <w:numFmt w:val="bullet"/>
      <w:lvlText w:val=""/>
      <w:lvlJc w:val="left"/>
      <w:pPr>
        <w:ind w:left="720" w:hanging="360"/>
      </w:pPr>
      <w:rPr>
        <w:rFonts w:ascii="Symbol" w:hAnsi="Symbol" w:hint="default"/>
      </w:rPr>
    </w:lvl>
    <w:lvl w:ilvl="1" w:tplc="F00C9B96">
      <w:start w:val="1"/>
      <w:numFmt w:val="bullet"/>
      <w:lvlText w:val="o"/>
      <w:lvlJc w:val="left"/>
      <w:pPr>
        <w:ind w:left="1440" w:hanging="360"/>
      </w:pPr>
      <w:rPr>
        <w:rFonts w:ascii="Courier New" w:hAnsi="Courier New" w:hint="default"/>
      </w:rPr>
    </w:lvl>
    <w:lvl w:ilvl="2" w:tplc="3300FD6A">
      <w:start w:val="1"/>
      <w:numFmt w:val="bullet"/>
      <w:lvlText w:val=""/>
      <w:lvlJc w:val="left"/>
      <w:pPr>
        <w:ind w:left="2160" w:hanging="360"/>
      </w:pPr>
      <w:rPr>
        <w:rFonts w:ascii="Wingdings" w:hAnsi="Wingdings" w:hint="default"/>
      </w:rPr>
    </w:lvl>
    <w:lvl w:ilvl="3" w:tplc="7DA6A9E8">
      <w:start w:val="1"/>
      <w:numFmt w:val="bullet"/>
      <w:lvlText w:val=""/>
      <w:lvlJc w:val="left"/>
      <w:pPr>
        <w:ind w:left="2880" w:hanging="360"/>
      </w:pPr>
      <w:rPr>
        <w:rFonts w:ascii="Symbol" w:hAnsi="Symbol" w:hint="default"/>
      </w:rPr>
    </w:lvl>
    <w:lvl w:ilvl="4" w:tplc="C186ED4E">
      <w:start w:val="1"/>
      <w:numFmt w:val="bullet"/>
      <w:lvlText w:val="o"/>
      <w:lvlJc w:val="left"/>
      <w:pPr>
        <w:ind w:left="3600" w:hanging="360"/>
      </w:pPr>
      <w:rPr>
        <w:rFonts w:ascii="Courier New" w:hAnsi="Courier New" w:hint="default"/>
      </w:rPr>
    </w:lvl>
    <w:lvl w:ilvl="5" w:tplc="4E88082E">
      <w:start w:val="1"/>
      <w:numFmt w:val="bullet"/>
      <w:lvlText w:val=""/>
      <w:lvlJc w:val="left"/>
      <w:pPr>
        <w:ind w:left="4320" w:hanging="360"/>
      </w:pPr>
      <w:rPr>
        <w:rFonts w:ascii="Wingdings" w:hAnsi="Wingdings" w:hint="default"/>
      </w:rPr>
    </w:lvl>
    <w:lvl w:ilvl="6" w:tplc="0F3A966E">
      <w:start w:val="1"/>
      <w:numFmt w:val="bullet"/>
      <w:lvlText w:val=""/>
      <w:lvlJc w:val="left"/>
      <w:pPr>
        <w:ind w:left="5040" w:hanging="360"/>
      </w:pPr>
      <w:rPr>
        <w:rFonts w:ascii="Symbol" w:hAnsi="Symbol" w:hint="default"/>
      </w:rPr>
    </w:lvl>
    <w:lvl w:ilvl="7" w:tplc="91ECB878">
      <w:start w:val="1"/>
      <w:numFmt w:val="bullet"/>
      <w:lvlText w:val="o"/>
      <w:lvlJc w:val="left"/>
      <w:pPr>
        <w:ind w:left="5760" w:hanging="360"/>
      </w:pPr>
      <w:rPr>
        <w:rFonts w:ascii="Courier New" w:hAnsi="Courier New" w:hint="default"/>
      </w:rPr>
    </w:lvl>
    <w:lvl w:ilvl="8" w:tplc="7B2CE802">
      <w:start w:val="1"/>
      <w:numFmt w:val="bullet"/>
      <w:lvlText w:val=""/>
      <w:lvlJc w:val="left"/>
      <w:pPr>
        <w:ind w:left="6480" w:hanging="360"/>
      </w:pPr>
      <w:rPr>
        <w:rFonts w:ascii="Wingdings" w:hAnsi="Wingdings" w:hint="default"/>
      </w:rPr>
    </w:lvl>
  </w:abstractNum>
  <w:abstractNum w:abstractNumId="8"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0" w15:restartNumberingAfterBreak="0">
    <w:nsid w:val="3A837F61"/>
    <w:multiLevelType w:val="multilevel"/>
    <w:tmpl w:val="0F7428C4"/>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596710BB"/>
    <w:multiLevelType w:val="hybridMultilevel"/>
    <w:tmpl w:val="1EEED486"/>
    <w:lvl w:ilvl="0" w:tplc="31DC0AA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0817287"/>
    <w:multiLevelType w:val="hybridMultilevel"/>
    <w:tmpl w:val="07A8060E"/>
    <w:lvl w:ilvl="0" w:tplc="6274790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B486E8D"/>
    <w:multiLevelType w:val="multilevel"/>
    <w:tmpl w:val="C212A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C5A1695"/>
    <w:multiLevelType w:val="hybridMultilevel"/>
    <w:tmpl w:val="DD964C6A"/>
    <w:lvl w:ilvl="0" w:tplc="8A50C6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497F7D"/>
    <w:multiLevelType w:val="hybridMultilevel"/>
    <w:tmpl w:val="676053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abstractNum w:abstractNumId="28" w15:restartNumberingAfterBreak="0">
    <w:nsid w:val="7F4E0DA6"/>
    <w:multiLevelType w:val="hybridMultilevel"/>
    <w:tmpl w:val="2AC40F84"/>
    <w:lvl w:ilvl="0" w:tplc="BDD40BA4">
      <w:start w:val="1"/>
      <w:numFmt w:val="bullet"/>
      <w:lvlText w:val=""/>
      <w:lvlJc w:val="left"/>
      <w:pPr>
        <w:ind w:left="720" w:hanging="360"/>
      </w:pPr>
      <w:rPr>
        <w:rFonts w:ascii="Symbol" w:hAnsi="Symbol" w:hint="default"/>
      </w:rPr>
    </w:lvl>
    <w:lvl w:ilvl="1" w:tplc="F31AC204">
      <w:start w:val="1"/>
      <w:numFmt w:val="bullet"/>
      <w:lvlText w:val="o"/>
      <w:lvlJc w:val="left"/>
      <w:pPr>
        <w:ind w:left="1440" w:hanging="360"/>
      </w:pPr>
      <w:rPr>
        <w:rFonts w:ascii="Courier New" w:hAnsi="Courier New" w:hint="default"/>
      </w:rPr>
    </w:lvl>
    <w:lvl w:ilvl="2" w:tplc="CADC0648">
      <w:start w:val="1"/>
      <w:numFmt w:val="bullet"/>
      <w:lvlText w:val=""/>
      <w:lvlJc w:val="left"/>
      <w:pPr>
        <w:ind w:left="2160" w:hanging="360"/>
      </w:pPr>
      <w:rPr>
        <w:rFonts w:ascii="Wingdings" w:hAnsi="Wingdings" w:hint="default"/>
      </w:rPr>
    </w:lvl>
    <w:lvl w:ilvl="3" w:tplc="7B4804B8">
      <w:start w:val="1"/>
      <w:numFmt w:val="bullet"/>
      <w:lvlText w:val=""/>
      <w:lvlJc w:val="left"/>
      <w:pPr>
        <w:ind w:left="2880" w:hanging="360"/>
      </w:pPr>
      <w:rPr>
        <w:rFonts w:ascii="Symbol" w:hAnsi="Symbol" w:hint="default"/>
      </w:rPr>
    </w:lvl>
    <w:lvl w:ilvl="4" w:tplc="7E587478">
      <w:start w:val="1"/>
      <w:numFmt w:val="bullet"/>
      <w:lvlText w:val="o"/>
      <w:lvlJc w:val="left"/>
      <w:pPr>
        <w:ind w:left="3600" w:hanging="360"/>
      </w:pPr>
      <w:rPr>
        <w:rFonts w:ascii="Courier New" w:hAnsi="Courier New" w:hint="default"/>
      </w:rPr>
    </w:lvl>
    <w:lvl w:ilvl="5" w:tplc="93406F60">
      <w:start w:val="1"/>
      <w:numFmt w:val="bullet"/>
      <w:lvlText w:val=""/>
      <w:lvlJc w:val="left"/>
      <w:pPr>
        <w:ind w:left="4320" w:hanging="360"/>
      </w:pPr>
      <w:rPr>
        <w:rFonts w:ascii="Wingdings" w:hAnsi="Wingdings" w:hint="default"/>
      </w:rPr>
    </w:lvl>
    <w:lvl w:ilvl="6" w:tplc="1F38126A">
      <w:start w:val="1"/>
      <w:numFmt w:val="bullet"/>
      <w:lvlText w:val=""/>
      <w:lvlJc w:val="left"/>
      <w:pPr>
        <w:ind w:left="5040" w:hanging="360"/>
      </w:pPr>
      <w:rPr>
        <w:rFonts w:ascii="Symbol" w:hAnsi="Symbol" w:hint="default"/>
      </w:rPr>
    </w:lvl>
    <w:lvl w:ilvl="7" w:tplc="E5301E2A">
      <w:start w:val="1"/>
      <w:numFmt w:val="bullet"/>
      <w:lvlText w:val="o"/>
      <w:lvlJc w:val="left"/>
      <w:pPr>
        <w:ind w:left="5760" w:hanging="360"/>
      </w:pPr>
      <w:rPr>
        <w:rFonts w:ascii="Courier New" w:hAnsi="Courier New" w:hint="default"/>
      </w:rPr>
    </w:lvl>
    <w:lvl w:ilvl="8" w:tplc="9B208298">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28"/>
  </w:num>
  <w:num w:numId="4">
    <w:abstractNumId w:val="12"/>
  </w:num>
  <w:num w:numId="5">
    <w:abstractNumId w:val="3"/>
  </w:num>
  <w:num w:numId="6">
    <w:abstractNumId w:val="17"/>
  </w:num>
  <w:num w:numId="7">
    <w:abstractNumId w:val="14"/>
  </w:num>
  <w:num w:numId="8">
    <w:abstractNumId w:val="2"/>
  </w:num>
  <w:num w:numId="9">
    <w:abstractNumId w:val="9"/>
  </w:num>
  <w:num w:numId="10">
    <w:abstractNumId w:val="19"/>
  </w:num>
  <w:num w:numId="11">
    <w:abstractNumId w:val="9"/>
    <w:lvlOverride w:ilvl="0">
      <w:startOverride w:val="1"/>
    </w:lvlOverride>
  </w:num>
  <w:num w:numId="12">
    <w:abstractNumId w:val="10"/>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 w:numId="16">
    <w:abstractNumId w:val="26"/>
  </w:num>
  <w:num w:numId="17">
    <w:abstractNumId w:val="9"/>
    <w:lvlOverride w:ilvl="0">
      <w:startOverride w:val="1"/>
    </w:lvlOverride>
  </w:num>
  <w:num w:numId="18">
    <w:abstractNumId w:val="13"/>
  </w:num>
  <w:num w:numId="19">
    <w:abstractNumId w:val="15"/>
  </w:num>
  <w:num w:numId="20">
    <w:abstractNumId w:val="11"/>
  </w:num>
  <w:num w:numId="21">
    <w:abstractNumId w:val="9"/>
  </w:num>
  <w:num w:numId="22">
    <w:abstractNumId w:val="9"/>
  </w:num>
  <w:num w:numId="23">
    <w:abstractNumId w:val="9"/>
    <w:lvlOverride w:ilvl="0">
      <w:startOverride w:val="1"/>
    </w:lvlOverride>
  </w:num>
  <w:num w:numId="24">
    <w:abstractNumId w:val="8"/>
  </w:num>
  <w:num w:numId="25">
    <w:abstractNumId w:val="4"/>
  </w:num>
  <w:num w:numId="26">
    <w:abstractNumId w:val="24"/>
  </w:num>
  <w:num w:numId="27">
    <w:abstractNumId w:val="9"/>
    <w:lvlOverride w:ilvl="0">
      <w:startOverride w:val="1"/>
    </w:lvlOverride>
  </w:num>
  <w:num w:numId="28">
    <w:abstractNumId w:val="23"/>
  </w:num>
  <w:num w:numId="29">
    <w:abstractNumId w:val="21"/>
  </w:num>
  <w:num w:numId="30">
    <w:abstractNumId w:val="5"/>
  </w:num>
  <w:num w:numId="3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20"/>
  </w:num>
  <w:num w:numId="34">
    <w:abstractNumId w:val="0"/>
  </w:num>
  <w:num w:numId="35">
    <w:abstractNumId w:val="1"/>
  </w:num>
  <w:num w:numId="36">
    <w:abstractNumId w:val="22"/>
  </w:num>
  <w:num w:numId="37">
    <w:abstractNumId w:val="16"/>
  </w:num>
  <w:num w:numId="38">
    <w:abstractNumId w:val="18"/>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742"/>
    <w:rsid w:val="000012F3"/>
    <w:rsid w:val="0000163E"/>
    <w:rsid w:val="00001D34"/>
    <w:rsid w:val="00001E17"/>
    <w:rsid w:val="00001E83"/>
    <w:rsid w:val="00002019"/>
    <w:rsid w:val="000020A5"/>
    <w:rsid w:val="0000247E"/>
    <w:rsid w:val="000035CF"/>
    <w:rsid w:val="00003945"/>
    <w:rsid w:val="00004AC7"/>
    <w:rsid w:val="00005679"/>
    <w:rsid w:val="00006635"/>
    <w:rsid w:val="000069D2"/>
    <w:rsid w:val="00007533"/>
    <w:rsid w:val="00007581"/>
    <w:rsid w:val="00007A6B"/>
    <w:rsid w:val="00007BAF"/>
    <w:rsid w:val="00010B6E"/>
    <w:rsid w:val="00011093"/>
    <w:rsid w:val="000114B2"/>
    <w:rsid w:val="000120ED"/>
    <w:rsid w:val="00012295"/>
    <w:rsid w:val="00012299"/>
    <w:rsid w:val="000122E8"/>
    <w:rsid w:val="00012383"/>
    <w:rsid w:val="00012E15"/>
    <w:rsid w:val="00012E4C"/>
    <w:rsid w:val="000133ED"/>
    <w:rsid w:val="00013518"/>
    <w:rsid w:val="0001362E"/>
    <w:rsid w:val="00013CC2"/>
    <w:rsid w:val="00013F6B"/>
    <w:rsid w:val="0001462E"/>
    <w:rsid w:val="00015159"/>
    <w:rsid w:val="0001553B"/>
    <w:rsid w:val="00015E2A"/>
    <w:rsid w:val="000162F9"/>
    <w:rsid w:val="00016F15"/>
    <w:rsid w:val="00016F27"/>
    <w:rsid w:val="00017939"/>
    <w:rsid w:val="00017F6F"/>
    <w:rsid w:val="0002059F"/>
    <w:rsid w:val="00021481"/>
    <w:rsid w:val="00021EE5"/>
    <w:rsid w:val="00022767"/>
    <w:rsid w:val="00022DEA"/>
    <w:rsid w:val="000232DF"/>
    <w:rsid w:val="000237D5"/>
    <w:rsid w:val="00023AEF"/>
    <w:rsid w:val="00023EC0"/>
    <w:rsid w:val="00024889"/>
    <w:rsid w:val="00024D61"/>
    <w:rsid w:val="00025148"/>
    <w:rsid w:val="0002602C"/>
    <w:rsid w:val="00027301"/>
    <w:rsid w:val="00027783"/>
    <w:rsid w:val="0002779E"/>
    <w:rsid w:val="00027CAD"/>
    <w:rsid w:val="000306F8"/>
    <w:rsid w:val="000308B5"/>
    <w:rsid w:val="00031BA4"/>
    <w:rsid w:val="00032785"/>
    <w:rsid w:val="0003301F"/>
    <w:rsid w:val="0003314C"/>
    <w:rsid w:val="00034C93"/>
    <w:rsid w:val="00034E4B"/>
    <w:rsid w:val="00035216"/>
    <w:rsid w:val="0003555F"/>
    <w:rsid w:val="00035C98"/>
    <w:rsid w:val="0003746B"/>
    <w:rsid w:val="00037C39"/>
    <w:rsid w:val="00040470"/>
    <w:rsid w:val="000407C8"/>
    <w:rsid w:val="00040A74"/>
    <w:rsid w:val="00040C76"/>
    <w:rsid w:val="0004167D"/>
    <w:rsid w:val="00041BDC"/>
    <w:rsid w:val="00042285"/>
    <w:rsid w:val="000426FE"/>
    <w:rsid w:val="0004284D"/>
    <w:rsid w:val="00042E3E"/>
    <w:rsid w:val="00043115"/>
    <w:rsid w:val="00043541"/>
    <w:rsid w:val="00043F97"/>
    <w:rsid w:val="00044158"/>
    <w:rsid w:val="0004441E"/>
    <w:rsid w:val="000446FC"/>
    <w:rsid w:val="00045763"/>
    <w:rsid w:val="00045851"/>
    <w:rsid w:val="000458B9"/>
    <w:rsid w:val="00046814"/>
    <w:rsid w:val="0004744F"/>
    <w:rsid w:val="00047F0F"/>
    <w:rsid w:val="00050347"/>
    <w:rsid w:val="0005040F"/>
    <w:rsid w:val="00051A76"/>
    <w:rsid w:val="00052361"/>
    <w:rsid w:val="0005271D"/>
    <w:rsid w:val="00052E5C"/>
    <w:rsid w:val="000531E5"/>
    <w:rsid w:val="00053751"/>
    <w:rsid w:val="00053C7B"/>
    <w:rsid w:val="00054B46"/>
    <w:rsid w:val="000556CF"/>
    <w:rsid w:val="00055A6A"/>
    <w:rsid w:val="00055F52"/>
    <w:rsid w:val="00056338"/>
    <w:rsid w:val="0005657E"/>
    <w:rsid w:val="000576C0"/>
    <w:rsid w:val="0005791D"/>
    <w:rsid w:val="0006117B"/>
    <w:rsid w:val="00061850"/>
    <w:rsid w:val="00061959"/>
    <w:rsid w:val="00061AA1"/>
    <w:rsid w:val="00061C35"/>
    <w:rsid w:val="00061D60"/>
    <w:rsid w:val="0006296B"/>
    <w:rsid w:val="00063D8A"/>
    <w:rsid w:val="00064C4D"/>
    <w:rsid w:val="00066CF7"/>
    <w:rsid w:val="0006705B"/>
    <w:rsid w:val="0006725F"/>
    <w:rsid w:val="000676DC"/>
    <w:rsid w:val="000677FB"/>
    <w:rsid w:val="00067F67"/>
    <w:rsid w:val="0007113D"/>
    <w:rsid w:val="000711B6"/>
    <w:rsid w:val="00075053"/>
    <w:rsid w:val="000753B3"/>
    <w:rsid w:val="000755B3"/>
    <w:rsid w:val="00075CFC"/>
    <w:rsid w:val="00075DCA"/>
    <w:rsid w:val="00076558"/>
    <w:rsid w:val="00076D48"/>
    <w:rsid w:val="000770FF"/>
    <w:rsid w:val="000806BF"/>
    <w:rsid w:val="000814BF"/>
    <w:rsid w:val="00081A01"/>
    <w:rsid w:val="00081BC1"/>
    <w:rsid w:val="00081D86"/>
    <w:rsid w:val="00081FED"/>
    <w:rsid w:val="00082948"/>
    <w:rsid w:val="00082D5E"/>
    <w:rsid w:val="00083318"/>
    <w:rsid w:val="00083544"/>
    <w:rsid w:val="00083A10"/>
    <w:rsid w:val="00083B96"/>
    <w:rsid w:val="00083EA1"/>
    <w:rsid w:val="0008506F"/>
    <w:rsid w:val="000855D7"/>
    <w:rsid w:val="00085605"/>
    <w:rsid w:val="00085E63"/>
    <w:rsid w:val="00085F24"/>
    <w:rsid w:val="0008676A"/>
    <w:rsid w:val="00086F53"/>
    <w:rsid w:val="00087B0B"/>
    <w:rsid w:val="000915DF"/>
    <w:rsid w:val="00091947"/>
    <w:rsid w:val="00091C17"/>
    <w:rsid w:val="000923C1"/>
    <w:rsid w:val="000926B9"/>
    <w:rsid w:val="000947DD"/>
    <w:rsid w:val="000950FA"/>
    <w:rsid w:val="00095C1C"/>
    <w:rsid w:val="00096EF2"/>
    <w:rsid w:val="000979A5"/>
    <w:rsid w:val="000A035B"/>
    <w:rsid w:val="000A0F06"/>
    <w:rsid w:val="000A1278"/>
    <w:rsid w:val="000A1695"/>
    <w:rsid w:val="000A1BE0"/>
    <w:rsid w:val="000A248F"/>
    <w:rsid w:val="000A3844"/>
    <w:rsid w:val="000A3A27"/>
    <w:rsid w:val="000A44C8"/>
    <w:rsid w:val="000A5386"/>
    <w:rsid w:val="000A5608"/>
    <w:rsid w:val="000A590F"/>
    <w:rsid w:val="000A5CCB"/>
    <w:rsid w:val="000A6868"/>
    <w:rsid w:val="000A693E"/>
    <w:rsid w:val="000A7365"/>
    <w:rsid w:val="000A7932"/>
    <w:rsid w:val="000B0B78"/>
    <w:rsid w:val="000B106F"/>
    <w:rsid w:val="000B11BF"/>
    <w:rsid w:val="000B134E"/>
    <w:rsid w:val="000B1751"/>
    <w:rsid w:val="000B24D1"/>
    <w:rsid w:val="000B2D74"/>
    <w:rsid w:val="000B50E8"/>
    <w:rsid w:val="000B53FF"/>
    <w:rsid w:val="000B5546"/>
    <w:rsid w:val="000B5801"/>
    <w:rsid w:val="000B5E0B"/>
    <w:rsid w:val="000B5E2B"/>
    <w:rsid w:val="000B616C"/>
    <w:rsid w:val="000B62E2"/>
    <w:rsid w:val="000B66C4"/>
    <w:rsid w:val="000B696A"/>
    <w:rsid w:val="000B6B12"/>
    <w:rsid w:val="000B70D7"/>
    <w:rsid w:val="000B7FB1"/>
    <w:rsid w:val="000C02B2"/>
    <w:rsid w:val="000C0A21"/>
    <w:rsid w:val="000C0BA6"/>
    <w:rsid w:val="000C0E6C"/>
    <w:rsid w:val="000C1759"/>
    <w:rsid w:val="000C2A4C"/>
    <w:rsid w:val="000C2E40"/>
    <w:rsid w:val="000C2FB9"/>
    <w:rsid w:val="000C3293"/>
    <w:rsid w:val="000C385E"/>
    <w:rsid w:val="000C38B8"/>
    <w:rsid w:val="000C4160"/>
    <w:rsid w:val="000C496A"/>
    <w:rsid w:val="000C4F83"/>
    <w:rsid w:val="000C5820"/>
    <w:rsid w:val="000C5C25"/>
    <w:rsid w:val="000C5FAF"/>
    <w:rsid w:val="000C68AD"/>
    <w:rsid w:val="000C6A66"/>
    <w:rsid w:val="000C742D"/>
    <w:rsid w:val="000D04DB"/>
    <w:rsid w:val="000D090E"/>
    <w:rsid w:val="000D0ABC"/>
    <w:rsid w:val="000D0FC0"/>
    <w:rsid w:val="000D1A52"/>
    <w:rsid w:val="000D29BD"/>
    <w:rsid w:val="000D3725"/>
    <w:rsid w:val="000D39DB"/>
    <w:rsid w:val="000D3A95"/>
    <w:rsid w:val="000D3F76"/>
    <w:rsid w:val="000D4823"/>
    <w:rsid w:val="000D5828"/>
    <w:rsid w:val="000D5969"/>
    <w:rsid w:val="000D649A"/>
    <w:rsid w:val="000D678A"/>
    <w:rsid w:val="000D69E4"/>
    <w:rsid w:val="000D6E24"/>
    <w:rsid w:val="000D7264"/>
    <w:rsid w:val="000D7531"/>
    <w:rsid w:val="000E257C"/>
    <w:rsid w:val="000E35B6"/>
    <w:rsid w:val="000E3926"/>
    <w:rsid w:val="000E4629"/>
    <w:rsid w:val="000E4803"/>
    <w:rsid w:val="000E512B"/>
    <w:rsid w:val="000E54BF"/>
    <w:rsid w:val="000E5631"/>
    <w:rsid w:val="000E56D5"/>
    <w:rsid w:val="000E598B"/>
    <w:rsid w:val="000E656A"/>
    <w:rsid w:val="000E6670"/>
    <w:rsid w:val="000E6839"/>
    <w:rsid w:val="000E6DA7"/>
    <w:rsid w:val="000F0A64"/>
    <w:rsid w:val="000F1CE4"/>
    <w:rsid w:val="000F26A0"/>
    <w:rsid w:val="000F27B6"/>
    <w:rsid w:val="000F3463"/>
    <w:rsid w:val="000F4448"/>
    <w:rsid w:val="000F4E8B"/>
    <w:rsid w:val="000F55CF"/>
    <w:rsid w:val="000F6814"/>
    <w:rsid w:val="000F6E08"/>
    <w:rsid w:val="000F6F77"/>
    <w:rsid w:val="000F75B9"/>
    <w:rsid w:val="000F779C"/>
    <w:rsid w:val="000F77C4"/>
    <w:rsid w:val="000F7A2A"/>
    <w:rsid w:val="000F7AF2"/>
    <w:rsid w:val="001002EE"/>
    <w:rsid w:val="001011C3"/>
    <w:rsid w:val="001011C9"/>
    <w:rsid w:val="0010148C"/>
    <w:rsid w:val="00101679"/>
    <w:rsid w:val="00101AE2"/>
    <w:rsid w:val="00101C41"/>
    <w:rsid w:val="00101F81"/>
    <w:rsid w:val="001022C6"/>
    <w:rsid w:val="00103670"/>
    <w:rsid w:val="0010385B"/>
    <w:rsid w:val="001041A8"/>
    <w:rsid w:val="0010479C"/>
    <w:rsid w:val="00104C2D"/>
    <w:rsid w:val="00104EFE"/>
    <w:rsid w:val="001058EE"/>
    <w:rsid w:val="00105A27"/>
    <w:rsid w:val="00106374"/>
    <w:rsid w:val="00106838"/>
    <w:rsid w:val="00106DC4"/>
    <w:rsid w:val="00107B19"/>
    <w:rsid w:val="00107CC0"/>
    <w:rsid w:val="00110431"/>
    <w:rsid w:val="00110614"/>
    <w:rsid w:val="001109AA"/>
    <w:rsid w:val="00110BF9"/>
    <w:rsid w:val="001128A4"/>
    <w:rsid w:val="001128F4"/>
    <w:rsid w:val="00112902"/>
    <w:rsid w:val="0011312E"/>
    <w:rsid w:val="0011385E"/>
    <w:rsid w:val="00113C27"/>
    <w:rsid w:val="0011464F"/>
    <w:rsid w:val="00114CD3"/>
    <w:rsid w:val="00115974"/>
    <w:rsid w:val="001171BE"/>
    <w:rsid w:val="001201FB"/>
    <w:rsid w:val="00120364"/>
    <w:rsid w:val="00120D24"/>
    <w:rsid w:val="00120DDF"/>
    <w:rsid w:val="001212EF"/>
    <w:rsid w:val="00121B1D"/>
    <w:rsid w:val="001223E3"/>
    <w:rsid w:val="00122C2E"/>
    <w:rsid w:val="001239DD"/>
    <w:rsid w:val="00123BA5"/>
    <w:rsid w:val="00123E38"/>
    <w:rsid w:val="00124859"/>
    <w:rsid w:val="00125CC1"/>
    <w:rsid w:val="00126266"/>
    <w:rsid w:val="001263AD"/>
    <w:rsid w:val="001265B5"/>
    <w:rsid w:val="00130AC3"/>
    <w:rsid w:val="00130BBA"/>
    <w:rsid w:val="00130F5D"/>
    <w:rsid w:val="001311CB"/>
    <w:rsid w:val="00132CDC"/>
    <w:rsid w:val="001339FF"/>
    <w:rsid w:val="00133F9B"/>
    <w:rsid w:val="001342F8"/>
    <w:rsid w:val="00135EFC"/>
    <w:rsid w:val="00136852"/>
    <w:rsid w:val="00137217"/>
    <w:rsid w:val="00137696"/>
    <w:rsid w:val="00140E76"/>
    <w:rsid w:val="00140E96"/>
    <w:rsid w:val="00141D16"/>
    <w:rsid w:val="00142188"/>
    <w:rsid w:val="00142ECA"/>
    <w:rsid w:val="0014330E"/>
    <w:rsid w:val="00143577"/>
    <w:rsid w:val="0014397C"/>
    <w:rsid w:val="00144326"/>
    <w:rsid w:val="001445CD"/>
    <w:rsid w:val="0014540F"/>
    <w:rsid w:val="001455F1"/>
    <w:rsid w:val="00146524"/>
    <w:rsid w:val="001465F5"/>
    <w:rsid w:val="00146A32"/>
    <w:rsid w:val="00146E1D"/>
    <w:rsid w:val="0014754F"/>
    <w:rsid w:val="00147A04"/>
    <w:rsid w:val="001502D3"/>
    <w:rsid w:val="00150544"/>
    <w:rsid w:val="0015058C"/>
    <w:rsid w:val="00150BC5"/>
    <w:rsid w:val="00150E49"/>
    <w:rsid w:val="00151168"/>
    <w:rsid w:val="00151AF0"/>
    <w:rsid w:val="00151D19"/>
    <w:rsid w:val="00152F91"/>
    <w:rsid w:val="00153206"/>
    <w:rsid w:val="00153247"/>
    <w:rsid w:val="0015339C"/>
    <w:rsid w:val="00153551"/>
    <w:rsid w:val="00153AD8"/>
    <w:rsid w:val="001540F7"/>
    <w:rsid w:val="00154FE8"/>
    <w:rsid w:val="00155142"/>
    <w:rsid w:val="0015574F"/>
    <w:rsid w:val="00155E0F"/>
    <w:rsid w:val="001567AF"/>
    <w:rsid w:val="001569FF"/>
    <w:rsid w:val="00157016"/>
    <w:rsid w:val="001573B4"/>
    <w:rsid w:val="00157493"/>
    <w:rsid w:val="00157B5A"/>
    <w:rsid w:val="00157EE9"/>
    <w:rsid w:val="0016083C"/>
    <w:rsid w:val="001609E0"/>
    <w:rsid w:val="00160A04"/>
    <w:rsid w:val="001611BA"/>
    <w:rsid w:val="00161B0C"/>
    <w:rsid w:val="00162357"/>
    <w:rsid w:val="00163483"/>
    <w:rsid w:val="00163871"/>
    <w:rsid w:val="00164BFA"/>
    <w:rsid w:val="00165055"/>
    <w:rsid w:val="00165814"/>
    <w:rsid w:val="00166833"/>
    <w:rsid w:val="00167D98"/>
    <w:rsid w:val="00167F15"/>
    <w:rsid w:val="00171D4B"/>
    <w:rsid w:val="00171E7F"/>
    <w:rsid w:val="00172314"/>
    <w:rsid w:val="0017263C"/>
    <w:rsid w:val="00173155"/>
    <w:rsid w:val="00173BF3"/>
    <w:rsid w:val="00174C21"/>
    <w:rsid w:val="00175160"/>
    <w:rsid w:val="00176478"/>
    <w:rsid w:val="001767BC"/>
    <w:rsid w:val="00177C23"/>
    <w:rsid w:val="001804A5"/>
    <w:rsid w:val="001810DC"/>
    <w:rsid w:val="0018168F"/>
    <w:rsid w:val="00181D59"/>
    <w:rsid w:val="001830FF"/>
    <w:rsid w:val="00183B1A"/>
    <w:rsid w:val="0018450D"/>
    <w:rsid w:val="00184D55"/>
    <w:rsid w:val="00185878"/>
    <w:rsid w:val="0018605B"/>
    <w:rsid w:val="00186159"/>
    <w:rsid w:val="00186A36"/>
    <w:rsid w:val="00186B99"/>
    <w:rsid w:val="0019095E"/>
    <w:rsid w:val="00191143"/>
    <w:rsid w:val="0019225C"/>
    <w:rsid w:val="001934A6"/>
    <w:rsid w:val="0019355F"/>
    <w:rsid w:val="001941F4"/>
    <w:rsid w:val="00194779"/>
    <w:rsid w:val="00194E8B"/>
    <w:rsid w:val="00195135"/>
    <w:rsid w:val="00195BA4"/>
    <w:rsid w:val="00195FA2"/>
    <w:rsid w:val="0019644B"/>
    <w:rsid w:val="001969F8"/>
    <w:rsid w:val="001970E6"/>
    <w:rsid w:val="001971FA"/>
    <w:rsid w:val="001974E7"/>
    <w:rsid w:val="001A1430"/>
    <w:rsid w:val="001A1733"/>
    <w:rsid w:val="001A2C40"/>
    <w:rsid w:val="001A2D28"/>
    <w:rsid w:val="001A3C65"/>
    <w:rsid w:val="001A481D"/>
    <w:rsid w:val="001A58F9"/>
    <w:rsid w:val="001A6080"/>
    <w:rsid w:val="001A644B"/>
    <w:rsid w:val="001A65C2"/>
    <w:rsid w:val="001A67ED"/>
    <w:rsid w:val="001A6F98"/>
    <w:rsid w:val="001A6FCC"/>
    <w:rsid w:val="001A7212"/>
    <w:rsid w:val="001A78D4"/>
    <w:rsid w:val="001A7F64"/>
    <w:rsid w:val="001B0168"/>
    <w:rsid w:val="001B08ED"/>
    <w:rsid w:val="001B0A0A"/>
    <w:rsid w:val="001B0E5E"/>
    <w:rsid w:val="001B1131"/>
    <w:rsid w:val="001B116C"/>
    <w:rsid w:val="001B197A"/>
    <w:rsid w:val="001B1E96"/>
    <w:rsid w:val="001B2290"/>
    <w:rsid w:val="001B22D6"/>
    <w:rsid w:val="001B24C8"/>
    <w:rsid w:val="001B37B3"/>
    <w:rsid w:val="001B4837"/>
    <w:rsid w:val="001B4AF6"/>
    <w:rsid w:val="001B4D9C"/>
    <w:rsid w:val="001B5A52"/>
    <w:rsid w:val="001B6046"/>
    <w:rsid w:val="001B69D8"/>
    <w:rsid w:val="001B6BEF"/>
    <w:rsid w:val="001B7A4C"/>
    <w:rsid w:val="001C036A"/>
    <w:rsid w:val="001C088E"/>
    <w:rsid w:val="001C0A81"/>
    <w:rsid w:val="001C0C07"/>
    <w:rsid w:val="001C1357"/>
    <w:rsid w:val="001C218B"/>
    <w:rsid w:val="001C29BB"/>
    <w:rsid w:val="001C29E9"/>
    <w:rsid w:val="001C2B54"/>
    <w:rsid w:val="001C384C"/>
    <w:rsid w:val="001C3990"/>
    <w:rsid w:val="001C4626"/>
    <w:rsid w:val="001C58B8"/>
    <w:rsid w:val="001C5B86"/>
    <w:rsid w:val="001C5E33"/>
    <w:rsid w:val="001C5F23"/>
    <w:rsid w:val="001C5FAF"/>
    <w:rsid w:val="001C69E3"/>
    <w:rsid w:val="001C69F0"/>
    <w:rsid w:val="001C6E02"/>
    <w:rsid w:val="001D1B47"/>
    <w:rsid w:val="001D1E0E"/>
    <w:rsid w:val="001D3145"/>
    <w:rsid w:val="001D4F13"/>
    <w:rsid w:val="001D60C5"/>
    <w:rsid w:val="001D6393"/>
    <w:rsid w:val="001D7232"/>
    <w:rsid w:val="001D75E0"/>
    <w:rsid w:val="001D77A1"/>
    <w:rsid w:val="001E0229"/>
    <w:rsid w:val="001E05FC"/>
    <w:rsid w:val="001E0ADD"/>
    <w:rsid w:val="001E1451"/>
    <w:rsid w:val="001E1946"/>
    <w:rsid w:val="001E1ACA"/>
    <w:rsid w:val="001E1E7E"/>
    <w:rsid w:val="001E24E6"/>
    <w:rsid w:val="001E2876"/>
    <w:rsid w:val="001E43A7"/>
    <w:rsid w:val="001E5195"/>
    <w:rsid w:val="001E5C8A"/>
    <w:rsid w:val="001E5CE0"/>
    <w:rsid w:val="001E5D5C"/>
    <w:rsid w:val="001E60FB"/>
    <w:rsid w:val="001E67CE"/>
    <w:rsid w:val="001F0241"/>
    <w:rsid w:val="001F0729"/>
    <w:rsid w:val="001F0C58"/>
    <w:rsid w:val="001F11E5"/>
    <w:rsid w:val="001F1382"/>
    <w:rsid w:val="001F29C8"/>
    <w:rsid w:val="001F31D8"/>
    <w:rsid w:val="001F36D9"/>
    <w:rsid w:val="001F3C80"/>
    <w:rsid w:val="001F4702"/>
    <w:rsid w:val="001F4FB4"/>
    <w:rsid w:val="001F52F7"/>
    <w:rsid w:val="001F594B"/>
    <w:rsid w:val="001F7392"/>
    <w:rsid w:val="001F793B"/>
    <w:rsid w:val="00200136"/>
    <w:rsid w:val="0020101B"/>
    <w:rsid w:val="00201325"/>
    <w:rsid w:val="00202210"/>
    <w:rsid w:val="0020267D"/>
    <w:rsid w:val="00202BDE"/>
    <w:rsid w:val="00202BF6"/>
    <w:rsid w:val="002033FF"/>
    <w:rsid w:val="00203F97"/>
    <w:rsid w:val="00205720"/>
    <w:rsid w:val="002058D0"/>
    <w:rsid w:val="002059C0"/>
    <w:rsid w:val="00205A02"/>
    <w:rsid w:val="0020680C"/>
    <w:rsid w:val="0020796C"/>
    <w:rsid w:val="00207DAD"/>
    <w:rsid w:val="00210990"/>
    <w:rsid w:val="002112C7"/>
    <w:rsid w:val="0021260B"/>
    <w:rsid w:val="00212BAB"/>
    <w:rsid w:val="00212BFB"/>
    <w:rsid w:val="00213592"/>
    <w:rsid w:val="00213BAC"/>
    <w:rsid w:val="00214AE7"/>
    <w:rsid w:val="00214C72"/>
    <w:rsid w:val="00217152"/>
    <w:rsid w:val="00217635"/>
    <w:rsid w:val="002178B7"/>
    <w:rsid w:val="00217F63"/>
    <w:rsid w:val="002202B2"/>
    <w:rsid w:val="002208BE"/>
    <w:rsid w:val="00221613"/>
    <w:rsid w:val="00221C7B"/>
    <w:rsid w:val="00221EF1"/>
    <w:rsid w:val="002232FF"/>
    <w:rsid w:val="002234ED"/>
    <w:rsid w:val="002237F8"/>
    <w:rsid w:val="00224133"/>
    <w:rsid w:val="00224152"/>
    <w:rsid w:val="002259F3"/>
    <w:rsid w:val="00225B89"/>
    <w:rsid w:val="00225D34"/>
    <w:rsid w:val="00225E97"/>
    <w:rsid w:val="00226192"/>
    <w:rsid w:val="002266EC"/>
    <w:rsid w:val="00226A21"/>
    <w:rsid w:val="00226DCF"/>
    <w:rsid w:val="0022721A"/>
    <w:rsid w:val="00227530"/>
    <w:rsid w:val="0022758E"/>
    <w:rsid w:val="00230F82"/>
    <w:rsid w:val="00231E03"/>
    <w:rsid w:val="00231EA4"/>
    <w:rsid w:val="0023303F"/>
    <w:rsid w:val="00234A33"/>
    <w:rsid w:val="00234D49"/>
    <w:rsid w:val="00234EEF"/>
    <w:rsid w:val="00235D19"/>
    <w:rsid w:val="00236B3E"/>
    <w:rsid w:val="00236DC4"/>
    <w:rsid w:val="002370DB"/>
    <w:rsid w:val="002372B8"/>
    <w:rsid w:val="00241151"/>
    <w:rsid w:val="00242464"/>
    <w:rsid w:val="00242EBE"/>
    <w:rsid w:val="00243AA0"/>
    <w:rsid w:val="00244708"/>
    <w:rsid w:val="00244D88"/>
    <w:rsid w:val="00246087"/>
    <w:rsid w:val="002461FF"/>
    <w:rsid w:val="002463CE"/>
    <w:rsid w:val="00246A97"/>
    <w:rsid w:val="002500CD"/>
    <w:rsid w:val="00250B28"/>
    <w:rsid w:val="002514B5"/>
    <w:rsid w:val="00251E37"/>
    <w:rsid w:val="00252175"/>
    <w:rsid w:val="002539DA"/>
    <w:rsid w:val="00253B00"/>
    <w:rsid w:val="00254283"/>
    <w:rsid w:val="002559DC"/>
    <w:rsid w:val="00255C58"/>
    <w:rsid w:val="00255CA5"/>
    <w:rsid w:val="00257B5A"/>
    <w:rsid w:val="002607C1"/>
    <w:rsid w:val="00260839"/>
    <w:rsid w:val="002609BF"/>
    <w:rsid w:val="00260A72"/>
    <w:rsid w:val="00260E6A"/>
    <w:rsid w:val="002611E1"/>
    <w:rsid w:val="00261562"/>
    <w:rsid w:val="0026237F"/>
    <w:rsid w:val="00262517"/>
    <w:rsid w:val="00262BAF"/>
    <w:rsid w:val="00263BE9"/>
    <w:rsid w:val="00263D11"/>
    <w:rsid w:val="00264C4F"/>
    <w:rsid w:val="00265283"/>
    <w:rsid w:val="00265793"/>
    <w:rsid w:val="00266C96"/>
    <w:rsid w:val="0026725F"/>
    <w:rsid w:val="0026753A"/>
    <w:rsid w:val="00267E4D"/>
    <w:rsid w:val="0027021C"/>
    <w:rsid w:val="00270474"/>
    <w:rsid w:val="002707AD"/>
    <w:rsid w:val="00270F77"/>
    <w:rsid w:val="00271384"/>
    <w:rsid w:val="0027151E"/>
    <w:rsid w:val="00271770"/>
    <w:rsid w:val="00271AA1"/>
    <w:rsid w:val="00271AA2"/>
    <w:rsid w:val="002736C2"/>
    <w:rsid w:val="00274E92"/>
    <w:rsid w:val="002751DE"/>
    <w:rsid w:val="00275DE2"/>
    <w:rsid w:val="002762E9"/>
    <w:rsid w:val="00276BDE"/>
    <w:rsid w:val="00276C06"/>
    <w:rsid w:val="00277345"/>
    <w:rsid w:val="002779D5"/>
    <w:rsid w:val="00280143"/>
    <w:rsid w:val="00280CB5"/>
    <w:rsid w:val="0028250E"/>
    <w:rsid w:val="002826BE"/>
    <w:rsid w:val="00282845"/>
    <w:rsid w:val="00282872"/>
    <w:rsid w:val="00282AE1"/>
    <w:rsid w:val="00283E85"/>
    <w:rsid w:val="00284068"/>
    <w:rsid w:val="002841A4"/>
    <w:rsid w:val="00284933"/>
    <w:rsid w:val="00284AC1"/>
    <w:rsid w:val="00284B6F"/>
    <w:rsid w:val="00285137"/>
    <w:rsid w:val="00286827"/>
    <w:rsid w:val="0028711B"/>
    <w:rsid w:val="002875F0"/>
    <w:rsid w:val="00287962"/>
    <w:rsid w:val="00287E57"/>
    <w:rsid w:val="0029023F"/>
    <w:rsid w:val="002915AF"/>
    <w:rsid w:val="0029199C"/>
    <w:rsid w:val="002923B6"/>
    <w:rsid w:val="00292B19"/>
    <w:rsid w:val="00293FB3"/>
    <w:rsid w:val="002941C7"/>
    <w:rsid w:val="00294339"/>
    <w:rsid w:val="00294BC8"/>
    <w:rsid w:val="00295A58"/>
    <w:rsid w:val="00295B59"/>
    <w:rsid w:val="00295C76"/>
    <w:rsid w:val="00295FEE"/>
    <w:rsid w:val="0029699C"/>
    <w:rsid w:val="00296A31"/>
    <w:rsid w:val="00297D0A"/>
    <w:rsid w:val="002A055C"/>
    <w:rsid w:val="002A0710"/>
    <w:rsid w:val="002A1A18"/>
    <w:rsid w:val="002A1DFD"/>
    <w:rsid w:val="002A2056"/>
    <w:rsid w:val="002A2490"/>
    <w:rsid w:val="002A2594"/>
    <w:rsid w:val="002A25F9"/>
    <w:rsid w:val="002A337E"/>
    <w:rsid w:val="002A429C"/>
    <w:rsid w:val="002A4666"/>
    <w:rsid w:val="002A485E"/>
    <w:rsid w:val="002A5049"/>
    <w:rsid w:val="002A52B2"/>
    <w:rsid w:val="002A580D"/>
    <w:rsid w:val="002A58F7"/>
    <w:rsid w:val="002A5CC2"/>
    <w:rsid w:val="002A61D6"/>
    <w:rsid w:val="002A67CE"/>
    <w:rsid w:val="002A7349"/>
    <w:rsid w:val="002A7AFA"/>
    <w:rsid w:val="002B03C7"/>
    <w:rsid w:val="002B156E"/>
    <w:rsid w:val="002B16B7"/>
    <w:rsid w:val="002B1A64"/>
    <w:rsid w:val="002B2534"/>
    <w:rsid w:val="002B3810"/>
    <w:rsid w:val="002B38C4"/>
    <w:rsid w:val="002B4658"/>
    <w:rsid w:val="002B4B11"/>
    <w:rsid w:val="002B4C57"/>
    <w:rsid w:val="002B4CE3"/>
    <w:rsid w:val="002B5F1E"/>
    <w:rsid w:val="002B6CAA"/>
    <w:rsid w:val="002B72F0"/>
    <w:rsid w:val="002B73A2"/>
    <w:rsid w:val="002C0DBF"/>
    <w:rsid w:val="002C12FD"/>
    <w:rsid w:val="002C2791"/>
    <w:rsid w:val="002C2B39"/>
    <w:rsid w:val="002C2C58"/>
    <w:rsid w:val="002C2D39"/>
    <w:rsid w:val="002C4543"/>
    <w:rsid w:val="002C490D"/>
    <w:rsid w:val="002C499C"/>
    <w:rsid w:val="002C4E0A"/>
    <w:rsid w:val="002C4F1F"/>
    <w:rsid w:val="002C5C6D"/>
    <w:rsid w:val="002C5FF8"/>
    <w:rsid w:val="002C6045"/>
    <w:rsid w:val="002C61BA"/>
    <w:rsid w:val="002C6CC2"/>
    <w:rsid w:val="002C77B4"/>
    <w:rsid w:val="002C7978"/>
    <w:rsid w:val="002C7B48"/>
    <w:rsid w:val="002D01A5"/>
    <w:rsid w:val="002D06B1"/>
    <w:rsid w:val="002D09E7"/>
    <w:rsid w:val="002D18FC"/>
    <w:rsid w:val="002D2902"/>
    <w:rsid w:val="002D2D69"/>
    <w:rsid w:val="002D2F93"/>
    <w:rsid w:val="002D38BC"/>
    <w:rsid w:val="002D4E5B"/>
    <w:rsid w:val="002D58EC"/>
    <w:rsid w:val="002D594F"/>
    <w:rsid w:val="002D656D"/>
    <w:rsid w:val="002D70F8"/>
    <w:rsid w:val="002D72BE"/>
    <w:rsid w:val="002D7651"/>
    <w:rsid w:val="002D7E66"/>
    <w:rsid w:val="002E027D"/>
    <w:rsid w:val="002E02FC"/>
    <w:rsid w:val="002E081D"/>
    <w:rsid w:val="002E16AA"/>
    <w:rsid w:val="002E1738"/>
    <w:rsid w:val="002E23DC"/>
    <w:rsid w:val="002E2CC1"/>
    <w:rsid w:val="002E2D7E"/>
    <w:rsid w:val="002E3860"/>
    <w:rsid w:val="002E3C30"/>
    <w:rsid w:val="002E439A"/>
    <w:rsid w:val="002E44D3"/>
    <w:rsid w:val="002E45D6"/>
    <w:rsid w:val="002E4F53"/>
    <w:rsid w:val="002E501B"/>
    <w:rsid w:val="002E52C0"/>
    <w:rsid w:val="002E5EB9"/>
    <w:rsid w:val="002E605B"/>
    <w:rsid w:val="002E60B1"/>
    <w:rsid w:val="002E6496"/>
    <w:rsid w:val="002E6B9C"/>
    <w:rsid w:val="002E716B"/>
    <w:rsid w:val="002E72CA"/>
    <w:rsid w:val="002F045C"/>
    <w:rsid w:val="002F07C8"/>
    <w:rsid w:val="002F0B4B"/>
    <w:rsid w:val="002F10C1"/>
    <w:rsid w:val="002F164F"/>
    <w:rsid w:val="002F1A3C"/>
    <w:rsid w:val="002F1E35"/>
    <w:rsid w:val="002F2902"/>
    <w:rsid w:val="002F2B78"/>
    <w:rsid w:val="002F2C37"/>
    <w:rsid w:val="002F2E1A"/>
    <w:rsid w:val="002F3E09"/>
    <w:rsid w:val="002F559F"/>
    <w:rsid w:val="002F56E3"/>
    <w:rsid w:val="002F5E54"/>
    <w:rsid w:val="002F5F7E"/>
    <w:rsid w:val="002F68A7"/>
    <w:rsid w:val="002F6E00"/>
    <w:rsid w:val="002F722B"/>
    <w:rsid w:val="002F74CD"/>
    <w:rsid w:val="002F7815"/>
    <w:rsid w:val="002F7B0D"/>
    <w:rsid w:val="003001D4"/>
    <w:rsid w:val="003027BA"/>
    <w:rsid w:val="00302F6D"/>
    <w:rsid w:val="00303226"/>
    <w:rsid w:val="00303296"/>
    <w:rsid w:val="003037DA"/>
    <w:rsid w:val="00303C79"/>
    <w:rsid w:val="00305F37"/>
    <w:rsid w:val="003070B9"/>
    <w:rsid w:val="0030746C"/>
    <w:rsid w:val="00307D36"/>
    <w:rsid w:val="00310DB3"/>
    <w:rsid w:val="00311DC0"/>
    <w:rsid w:val="00312E4E"/>
    <w:rsid w:val="00314F6D"/>
    <w:rsid w:val="003151F1"/>
    <w:rsid w:val="00315F4D"/>
    <w:rsid w:val="00316CF4"/>
    <w:rsid w:val="00317E4E"/>
    <w:rsid w:val="00320B01"/>
    <w:rsid w:val="00320CD4"/>
    <w:rsid w:val="00321630"/>
    <w:rsid w:val="00321F98"/>
    <w:rsid w:val="0032221D"/>
    <w:rsid w:val="0032222A"/>
    <w:rsid w:val="00322A52"/>
    <w:rsid w:val="00323E13"/>
    <w:rsid w:val="003241DD"/>
    <w:rsid w:val="003248E2"/>
    <w:rsid w:val="00325F14"/>
    <w:rsid w:val="0032677A"/>
    <w:rsid w:val="00327E35"/>
    <w:rsid w:val="00327E66"/>
    <w:rsid w:val="00327F63"/>
    <w:rsid w:val="00330FEB"/>
    <w:rsid w:val="003318CC"/>
    <w:rsid w:val="00332B9D"/>
    <w:rsid w:val="0033362F"/>
    <w:rsid w:val="00333935"/>
    <w:rsid w:val="0033393B"/>
    <w:rsid w:val="00334663"/>
    <w:rsid w:val="00334932"/>
    <w:rsid w:val="00335D89"/>
    <w:rsid w:val="0033690D"/>
    <w:rsid w:val="003377EA"/>
    <w:rsid w:val="00337FA7"/>
    <w:rsid w:val="00340126"/>
    <w:rsid w:val="00340A1C"/>
    <w:rsid w:val="003411D5"/>
    <w:rsid w:val="003418C4"/>
    <w:rsid w:val="003421FC"/>
    <w:rsid w:val="00342319"/>
    <w:rsid w:val="0034395D"/>
    <w:rsid w:val="00343A9A"/>
    <w:rsid w:val="003440BA"/>
    <w:rsid w:val="003442BD"/>
    <w:rsid w:val="00345C53"/>
    <w:rsid w:val="00345C54"/>
    <w:rsid w:val="00346641"/>
    <w:rsid w:val="00346845"/>
    <w:rsid w:val="0034696C"/>
    <w:rsid w:val="00347FBB"/>
    <w:rsid w:val="00350A40"/>
    <w:rsid w:val="003519D1"/>
    <w:rsid w:val="003524F7"/>
    <w:rsid w:val="0035337A"/>
    <w:rsid w:val="003537CF"/>
    <w:rsid w:val="00353E75"/>
    <w:rsid w:val="00354DC7"/>
    <w:rsid w:val="00354DF5"/>
    <w:rsid w:val="003553C0"/>
    <w:rsid w:val="00355575"/>
    <w:rsid w:val="003559A5"/>
    <w:rsid w:val="00355F17"/>
    <w:rsid w:val="003564BA"/>
    <w:rsid w:val="0035692E"/>
    <w:rsid w:val="00357238"/>
    <w:rsid w:val="00360C5D"/>
    <w:rsid w:val="00360F42"/>
    <w:rsid w:val="00361182"/>
    <w:rsid w:val="003622E7"/>
    <w:rsid w:val="00362676"/>
    <w:rsid w:val="00363B21"/>
    <w:rsid w:val="003645DD"/>
    <w:rsid w:val="00365149"/>
    <w:rsid w:val="003654A2"/>
    <w:rsid w:val="00365E64"/>
    <w:rsid w:val="00366C2F"/>
    <w:rsid w:val="00367B3A"/>
    <w:rsid w:val="00367CF9"/>
    <w:rsid w:val="003706B6"/>
    <w:rsid w:val="00370744"/>
    <w:rsid w:val="0037181C"/>
    <w:rsid w:val="00371AD8"/>
    <w:rsid w:val="00371BD6"/>
    <w:rsid w:val="003725F5"/>
    <w:rsid w:val="00372D2B"/>
    <w:rsid w:val="00372D3A"/>
    <w:rsid w:val="00373B1B"/>
    <w:rsid w:val="00373BE2"/>
    <w:rsid w:val="0037412D"/>
    <w:rsid w:val="00374801"/>
    <w:rsid w:val="00374F45"/>
    <w:rsid w:val="0037576F"/>
    <w:rsid w:val="00375D4C"/>
    <w:rsid w:val="0037636D"/>
    <w:rsid w:val="00376C24"/>
    <w:rsid w:val="00377D46"/>
    <w:rsid w:val="00377DBA"/>
    <w:rsid w:val="003801DA"/>
    <w:rsid w:val="00380AB1"/>
    <w:rsid w:val="00380B66"/>
    <w:rsid w:val="00380DD8"/>
    <w:rsid w:val="0038107D"/>
    <w:rsid w:val="003813A4"/>
    <w:rsid w:val="00381736"/>
    <w:rsid w:val="0038173E"/>
    <w:rsid w:val="00381E7E"/>
    <w:rsid w:val="00382029"/>
    <w:rsid w:val="0038233A"/>
    <w:rsid w:val="0038233B"/>
    <w:rsid w:val="003833C7"/>
    <w:rsid w:val="00383A43"/>
    <w:rsid w:val="00383D9C"/>
    <w:rsid w:val="0038400D"/>
    <w:rsid w:val="00384B6A"/>
    <w:rsid w:val="00384D0D"/>
    <w:rsid w:val="00385E9A"/>
    <w:rsid w:val="0038666B"/>
    <w:rsid w:val="003866A0"/>
    <w:rsid w:val="00386A3A"/>
    <w:rsid w:val="003871C5"/>
    <w:rsid w:val="0038768B"/>
    <w:rsid w:val="0038780E"/>
    <w:rsid w:val="00387886"/>
    <w:rsid w:val="00387AFD"/>
    <w:rsid w:val="003902BF"/>
    <w:rsid w:val="003906B8"/>
    <w:rsid w:val="00390BD4"/>
    <w:rsid w:val="00391061"/>
    <w:rsid w:val="00391CF0"/>
    <w:rsid w:val="00391E74"/>
    <w:rsid w:val="0039346F"/>
    <w:rsid w:val="00393592"/>
    <w:rsid w:val="00393AA8"/>
    <w:rsid w:val="003943CE"/>
    <w:rsid w:val="0039451A"/>
    <w:rsid w:val="0039470F"/>
    <w:rsid w:val="00394E2D"/>
    <w:rsid w:val="00396199"/>
    <w:rsid w:val="003966EB"/>
    <w:rsid w:val="003968E2"/>
    <w:rsid w:val="00396F30"/>
    <w:rsid w:val="0039793C"/>
    <w:rsid w:val="00397BB9"/>
    <w:rsid w:val="003A021F"/>
    <w:rsid w:val="003A05B4"/>
    <w:rsid w:val="003A06A3"/>
    <w:rsid w:val="003A14D3"/>
    <w:rsid w:val="003A166B"/>
    <w:rsid w:val="003A1EA9"/>
    <w:rsid w:val="003A20EE"/>
    <w:rsid w:val="003A246D"/>
    <w:rsid w:val="003A3245"/>
    <w:rsid w:val="003A34E0"/>
    <w:rsid w:val="003A3804"/>
    <w:rsid w:val="003A3DA9"/>
    <w:rsid w:val="003A50FF"/>
    <w:rsid w:val="003A660E"/>
    <w:rsid w:val="003A68D9"/>
    <w:rsid w:val="003A6FC0"/>
    <w:rsid w:val="003A73E6"/>
    <w:rsid w:val="003A77BD"/>
    <w:rsid w:val="003A77E4"/>
    <w:rsid w:val="003B04B2"/>
    <w:rsid w:val="003B0AE0"/>
    <w:rsid w:val="003B143D"/>
    <w:rsid w:val="003B16B6"/>
    <w:rsid w:val="003B2189"/>
    <w:rsid w:val="003B24A6"/>
    <w:rsid w:val="003B2870"/>
    <w:rsid w:val="003B2C12"/>
    <w:rsid w:val="003B2E0D"/>
    <w:rsid w:val="003B38EC"/>
    <w:rsid w:val="003B39A2"/>
    <w:rsid w:val="003B4000"/>
    <w:rsid w:val="003B42BE"/>
    <w:rsid w:val="003B58C6"/>
    <w:rsid w:val="003B58FD"/>
    <w:rsid w:val="003B5DAE"/>
    <w:rsid w:val="003B627D"/>
    <w:rsid w:val="003B65D0"/>
    <w:rsid w:val="003B66E4"/>
    <w:rsid w:val="003B6EA0"/>
    <w:rsid w:val="003C1F07"/>
    <w:rsid w:val="003C21E8"/>
    <w:rsid w:val="003C2245"/>
    <w:rsid w:val="003C2A3D"/>
    <w:rsid w:val="003C3933"/>
    <w:rsid w:val="003C3A83"/>
    <w:rsid w:val="003C410B"/>
    <w:rsid w:val="003C451E"/>
    <w:rsid w:val="003C4D71"/>
    <w:rsid w:val="003C56B3"/>
    <w:rsid w:val="003C56F0"/>
    <w:rsid w:val="003C600B"/>
    <w:rsid w:val="003C622B"/>
    <w:rsid w:val="003C71B7"/>
    <w:rsid w:val="003C75E6"/>
    <w:rsid w:val="003D0027"/>
    <w:rsid w:val="003D04CB"/>
    <w:rsid w:val="003D0AAB"/>
    <w:rsid w:val="003D109F"/>
    <w:rsid w:val="003D1315"/>
    <w:rsid w:val="003D228B"/>
    <w:rsid w:val="003D23E0"/>
    <w:rsid w:val="003D2441"/>
    <w:rsid w:val="003D2F3B"/>
    <w:rsid w:val="003D3DE2"/>
    <w:rsid w:val="003D442C"/>
    <w:rsid w:val="003D4A53"/>
    <w:rsid w:val="003D52E1"/>
    <w:rsid w:val="003D6593"/>
    <w:rsid w:val="003D6C4A"/>
    <w:rsid w:val="003D6C55"/>
    <w:rsid w:val="003D6DA0"/>
    <w:rsid w:val="003D70B0"/>
    <w:rsid w:val="003D7805"/>
    <w:rsid w:val="003E004E"/>
    <w:rsid w:val="003E0431"/>
    <w:rsid w:val="003E0BDD"/>
    <w:rsid w:val="003E174F"/>
    <w:rsid w:val="003E1D0C"/>
    <w:rsid w:val="003E1EAC"/>
    <w:rsid w:val="003E1FFF"/>
    <w:rsid w:val="003E394E"/>
    <w:rsid w:val="003E3B71"/>
    <w:rsid w:val="003E3D0A"/>
    <w:rsid w:val="003E44A4"/>
    <w:rsid w:val="003E4516"/>
    <w:rsid w:val="003E4773"/>
    <w:rsid w:val="003E4798"/>
    <w:rsid w:val="003E4F7F"/>
    <w:rsid w:val="003E545E"/>
    <w:rsid w:val="003E649A"/>
    <w:rsid w:val="003E6E51"/>
    <w:rsid w:val="003E75E3"/>
    <w:rsid w:val="003F0B52"/>
    <w:rsid w:val="003F0D9A"/>
    <w:rsid w:val="003F0E11"/>
    <w:rsid w:val="003F19CF"/>
    <w:rsid w:val="003F1CC9"/>
    <w:rsid w:val="003F1E90"/>
    <w:rsid w:val="003F20A6"/>
    <w:rsid w:val="003F20E6"/>
    <w:rsid w:val="003F2480"/>
    <w:rsid w:val="003F2625"/>
    <w:rsid w:val="003F2E6D"/>
    <w:rsid w:val="003F4071"/>
    <w:rsid w:val="003F5087"/>
    <w:rsid w:val="003F54D9"/>
    <w:rsid w:val="003F6263"/>
    <w:rsid w:val="003F67DF"/>
    <w:rsid w:val="003F7137"/>
    <w:rsid w:val="003F7D15"/>
    <w:rsid w:val="004008F6"/>
    <w:rsid w:val="00400C5B"/>
    <w:rsid w:val="00400D06"/>
    <w:rsid w:val="004016EA"/>
    <w:rsid w:val="004017C9"/>
    <w:rsid w:val="00402128"/>
    <w:rsid w:val="004021F2"/>
    <w:rsid w:val="00402809"/>
    <w:rsid w:val="004035A5"/>
    <w:rsid w:val="004038D1"/>
    <w:rsid w:val="00403973"/>
    <w:rsid w:val="0040440C"/>
    <w:rsid w:val="00404643"/>
    <w:rsid w:val="004047D5"/>
    <w:rsid w:val="004049E3"/>
    <w:rsid w:val="004052AA"/>
    <w:rsid w:val="004059C5"/>
    <w:rsid w:val="00405AC2"/>
    <w:rsid w:val="00406D8F"/>
    <w:rsid w:val="00410231"/>
    <w:rsid w:val="0041027C"/>
    <w:rsid w:val="00410777"/>
    <w:rsid w:val="00410C9D"/>
    <w:rsid w:val="00411F01"/>
    <w:rsid w:val="004129DD"/>
    <w:rsid w:val="0041463C"/>
    <w:rsid w:val="00414ED8"/>
    <w:rsid w:val="0041544C"/>
    <w:rsid w:val="0041546C"/>
    <w:rsid w:val="00415E68"/>
    <w:rsid w:val="00415F73"/>
    <w:rsid w:val="00417531"/>
    <w:rsid w:val="004178DA"/>
    <w:rsid w:val="00417B07"/>
    <w:rsid w:val="00420144"/>
    <w:rsid w:val="00421389"/>
    <w:rsid w:val="0042143D"/>
    <w:rsid w:val="00421FE0"/>
    <w:rsid w:val="00422537"/>
    <w:rsid w:val="004225EB"/>
    <w:rsid w:val="00423DA1"/>
    <w:rsid w:val="00423F29"/>
    <w:rsid w:val="00424347"/>
    <w:rsid w:val="0042478F"/>
    <w:rsid w:val="00425E96"/>
    <w:rsid w:val="00425F4C"/>
    <w:rsid w:val="00426DD3"/>
    <w:rsid w:val="00426F34"/>
    <w:rsid w:val="004271CC"/>
    <w:rsid w:val="004274A9"/>
    <w:rsid w:val="0042764A"/>
    <w:rsid w:val="004306B7"/>
    <w:rsid w:val="00430E16"/>
    <w:rsid w:val="0043100E"/>
    <w:rsid w:val="00432E69"/>
    <w:rsid w:val="00432FC5"/>
    <w:rsid w:val="004331B4"/>
    <w:rsid w:val="0043377E"/>
    <w:rsid w:val="0043520B"/>
    <w:rsid w:val="004359F6"/>
    <w:rsid w:val="00435CC2"/>
    <w:rsid w:val="00435E3A"/>
    <w:rsid w:val="00436C3C"/>
    <w:rsid w:val="00436DD3"/>
    <w:rsid w:val="0043719D"/>
    <w:rsid w:val="004379D0"/>
    <w:rsid w:val="0044021A"/>
    <w:rsid w:val="00440B5F"/>
    <w:rsid w:val="00442C36"/>
    <w:rsid w:val="0044380E"/>
    <w:rsid w:val="004448B7"/>
    <w:rsid w:val="00444944"/>
    <w:rsid w:val="00444E29"/>
    <w:rsid w:val="004453DC"/>
    <w:rsid w:val="004463E2"/>
    <w:rsid w:val="0044670D"/>
    <w:rsid w:val="00446A7D"/>
    <w:rsid w:val="004501BC"/>
    <w:rsid w:val="00450940"/>
    <w:rsid w:val="00450B87"/>
    <w:rsid w:val="004510FD"/>
    <w:rsid w:val="00451BAD"/>
    <w:rsid w:val="004523C8"/>
    <w:rsid w:val="00453B2A"/>
    <w:rsid w:val="00454A47"/>
    <w:rsid w:val="00454C81"/>
    <w:rsid w:val="00454CFD"/>
    <w:rsid w:val="00455DB2"/>
    <w:rsid w:val="00456D9F"/>
    <w:rsid w:val="004578E6"/>
    <w:rsid w:val="00457E51"/>
    <w:rsid w:val="00460CC4"/>
    <w:rsid w:val="0046151A"/>
    <w:rsid w:val="00461AD7"/>
    <w:rsid w:val="00461AEB"/>
    <w:rsid w:val="00461F46"/>
    <w:rsid w:val="004624D9"/>
    <w:rsid w:val="004627CB"/>
    <w:rsid w:val="00462AC4"/>
    <w:rsid w:val="0046462E"/>
    <w:rsid w:val="0046467E"/>
    <w:rsid w:val="0046486F"/>
    <w:rsid w:val="00464AC1"/>
    <w:rsid w:val="00464C9F"/>
    <w:rsid w:val="00464D50"/>
    <w:rsid w:val="00464FC4"/>
    <w:rsid w:val="00465434"/>
    <w:rsid w:val="00466123"/>
    <w:rsid w:val="004668E0"/>
    <w:rsid w:val="00467F24"/>
    <w:rsid w:val="00470005"/>
    <w:rsid w:val="004700D0"/>
    <w:rsid w:val="00470167"/>
    <w:rsid w:val="004708BC"/>
    <w:rsid w:val="0047091B"/>
    <w:rsid w:val="00470B19"/>
    <w:rsid w:val="00471354"/>
    <w:rsid w:val="0047159E"/>
    <w:rsid w:val="004722B6"/>
    <w:rsid w:val="00472DB9"/>
    <w:rsid w:val="00473CB2"/>
    <w:rsid w:val="004748EA"/>
    <w:rsid w:val="00475058"/>
    <w:rsid w:val="00476411"/>
    <w:rsid w:val="00476B27"/>
    <w:rsid w:val="00476D2A"/>
    <w:rsid w:val="00476E51"/>
    <w:rsid w:val="00477499"/>
    <w:rsid w:val="00477C4F"/>
    <w:rsid w:val="00477CEA"/>
    <w:rsid w:val="00477D1D"/>
    <w:rsid w:val="00480843"/>
    <w:rsid w:val="004808A6"/>
    <w:rsid w:val="00480E7F"/>
    <w:rsid w:val="00481EBB"/>
    <w:rsid w:val="00482362"/>
    <w:rsid w:val="00482F12"/>
    <w:rsid w:val="0048435A"/>
    <w:rsid w:val="0048487A"/>
    <w:rsid w:val="00485035"/>
    <w:rsid w:val="004853B2"/>
    <w:rsid w:val="00485793"/>
    <w:rsid w:val="00485D75"/>
    <w:rsid w:val="0048660C"/>
    <w:rsid w:val="004866F2"/>
    <w:rsid w:val="004904ED"/>
    <w:rsid w:val="004905B5"/>
    <w:rsid w:val="0049098F"/>
    <w:rsid w:val="00491B88"/>
    <w:rsid w:val="00491EDA"/>
    <w:rsid w:val="00492CA0"/>
    <w:rsid w:val="00492F59"/>
    <w:rsid w:val="00493057"/>
    <w:rsid w:val="004935CF"/>
    <w:rsid w:val="0049375E"/>
    <w:rsid w:val="00494CF0"/>
    <w:rsid w:val="00495AB8"/>
    <w:rsid w:val="00495BC3"/>
    <w:rsid w:val="00495EC7"/>
    <w:rsid w:val="004961E1"/>
    <w:rsid w:val="00496A9F"/>
    <w:rsid w:val="004970DC"/>
    <w:rsid w:val="00497C46"/>
    <w:rsid w:val="00497FE8"/>
    <w:rsid w:val="004A05DC"/>
    <w:rsid w:val="004A251D"/>
    <w:rsid w:val="004A2B7C"/>
    <w:rsid w:val="004A2CF2"/>
    <w:rsid w:val="004A3474"/>
    <w:rsid w:val="004A34D8"/>
    <w:rsid w:val="004A5162"/>
    <w:rsid w:val="004A707C"/>
    <w:rsid w:val="004B0097"/>
    <w:rsid w:val="004B08F9"/>
    <w:rsid w:val="004B14B1"/>
    <w:rsid w:val="004B223A"/>
    <w:rsid w:val="004B2D09"/>
    <w:rsid w:val="004B3366"/>
    <w:rsid w:val="004B372A"/>
    <w:rsid w:val="004B3A6F"/>
    <w:rsid w:val="004B3CED"/>
    <w:rsid w:val="004B402C"/>
    <w:rsid w:val="004B41C4"/>
    <w:rsid w:val="004B4F04"/>
    <w:rsid w:val="004B4F4D"/>
    <w:rsid w:val="004B5382"/>
    <w:rsid w:val="004B54FA"/>
    <w:rsid w:val="004B5C4D"/>
    <w:rsid w:val="004B675B"/>
    <w:rsid w:val="004B7A0B"/>
    <w:rsid w:val="004B7ADF"/>
    <w:rsid w:val="004C00F3"/>
    <w:rsid w:val="004C0DDE"/>
    <w:rsid w:val="004C1573"/>
    <w:rsid w:val="004C15E1"/>
    <w:rsid w:val="004C1605"/>
    <w:rsid w:val="004C1D29"/>
    <w:rsid w:val="004C2131"/>
    <w:rsid w:val="004C2335"/>
    <w:rsid w:val="004C3049"/>
    <w:rsid w:val="004C355B"/>
    <w:rsid w:val="004C43AE"/>
    <w:rsid w:val="004C43C1"/>
    <w:rsid w:val="004C5564"/>
    <w:rsid w:val="004C5F19"/>
    <w:rsid w:val="004C6138"/>
    <w:rsid w:val="004C65E6"/>
    <w:rsid w:val="004C685A"/>
    <w:rsid w:val="004C70F0"/>
    <w:rsid w:val="004C7FA5"/>
    <w:rsid w:val="004D1185"/>
    <w:rsid w:val="004D1307"/>
    <w:rsid w:val="004D2036"/>
    <w:rsid w:val="004D2CCA"/>
    <w:rsid w:val="004D350E"/>
    <w:rsid w:val="004D3F30"/>
    <w:rsid w:val="004D407E"/>
    <w:rsid w:val="004D4877"/>
    <w:rsid w:val="004D5511"/>
    <w:rsid w:val="004D6037"/>
    <w:rsid w:val="004D632E"/>
    <w:rsid w:val="004D6549"/>
    <w:rsid w:val="004D66EF"/>
    <w:rsid w:val="004D69AF"/>
    <w:rsid w:val="004D7560"/>
    <w:rsid w:val="004D75C4"/>
    <w:rsid w:val="004D791B"/>
    <w:rsid w:val="004D7E0A"/>
    <w:rsid w:val="004E0110"/>
    <w:rsid w:val="004E076E"/>
    <w:rsid w:val="004E13A3"/>
    <w:rsid w:val="004E274A"/>
    <w:rsid w:val="004E30E7"/>
    <w:rsid w:val="004E3875"/>
    <w:rsid w:val="004E3F13"/>
    <w:rsid w:val="004E4BC5"/>
    <w:rsid w:val="004E5839"/>
    <w:rsid w:val="004E5AFD"/>
    <w:rsid w:val="004E6450"/>
    <w:rsid w:val="004E684B"/>
    <w:rsid w:val="004E7696"/>
    <w:rsid w:val="004E7C07"/>
    <w:rsid w:val="004F0399"/>
    <w:rsid w:val="004F0AE5"/>
    <w:rsid w:val="004F1328"/>
    <w:rsid w:val="004F1484"/>
    <w:rsid w:val="004F1800"/>
    <w:rsid w:val="004F19F2"/>
    <w:rsid w:val="004F1BFF"/>
    <w:rsid w:val="004F2556"/>
    <w:rsid w:val="004F3504"/>
    <w:rsid w:val="004F3517"/>
    <w:rsid w:val="004F3F47"/>
    <w:rsid w:val="004F4141"/>
    <w:rsid w:val="004F45FC"/>
    <w:rsid w:val="004F4ACD"/>
    <w:rsid w:val="004F54D6"/>
    <w:rsid w:val="004F55BA"/>
    <w:rsid w:val="004F5A83"/>
    <w:rsid w:val="004F6D63"/>
    <w:rsid w:val="004F6FFC"/>
    <w:rsid w:val="004F752E"/>
    <w:rsid w:val="004F75E9"/>
    <w:rsid w:val="005009D3"/>
    <w:rsid w:val="0050118C"/>
    <w:rsid w:val="00501B13"/>
    <w:rsid w:val="00502E2D"/>
    <w:rsid w:val="0050363A"/>
    <w:rsid w:val="00503818"/>
    <w:rsid w:val="005044B1"/>
    <w:rsid w:val="00505AFB"/>
    <w:rsid w:val="00506451"/>
    <w:rsid w:val="00506AF2"/>
    <w:rsid w:val="00506BCB"/>
    <w:rsid w:val="00506C0E"/>
    <w:rsid w:val="0050786A"/>
    <w:rsid w:val="00510810"/>
    <w:rsid w:val="00510917"/>
    <w:rsid w:val="005120B2"/>
    <w:rsid w:val="00513174"/>
    <w:rsid w:val="00513573"/>
    <w:rsid w:val="00513B5C"/>
    <w:rsid w:val="00513E70"/>
    <w:rsid w:val="00514205"/>
    <w:rsid w:val="00514A24"/>
    <w:rsid w:val="0051602E"/>
    <w:rsid w:val="005161B8"/>
    <w:rsid w:val="00517DAA"/>
    <w:rsid w:val="005205C4"/>
    <w:rsid w:val="00520A7E"/>
    <w:rsid w:val="0052251B"/>
    <w:rsid w:val="00522EA1"/>
    <w:rsid w:val="00522F52"/>
    <w:rsid w:val="00523651"/>
    <w:rsid w:val="00523943"/>
    <w:rsid w:val="00523BF4"/>
    <w:rsid w:val="00523CCB"/>
    <w:rsid w:val="005245A2"/>
    <w:rsid w:val="00524817"/>
    <w:rsid w:val="00524EEE"/>
    <w:rsid w:val="00524F13"/>
    <w:rsid w:val="00525098"/>
    <w:rsid w:val="005252C8"/>
    <w:rsid w:val="00525B41"/>
    <w:rsid w:val="00525F5F"/>
    <w:rsid w:val="00526B94"/>
    <w:rsid w:val="00527C80"/>
    <w:rsid w:val="00530343"/>
    <w:rsid w:val="00530558"/>
    <w:rsid w:val="00530997"/>
    <w:rsid w:val="00530CEE"/>
    <w:rsid w:val="00531832"/>
    <w:rsid w:val="00531C2B"/>
    <w:rsid w:val="00531CAC"/>
    <w:rsid w:val="00532826"/>
    <w:rsid w:val="00532B94"/>
    <w:rsid w:val="005339E6"/>
    <w:rsid w:val="00533E01"/>
    <w:rsid w:val="0053442D"/>
    <w:rsid w:val="0053479E"/>
    <w:rsid w:val="00535121"/>
    <w:rsid w:val="005352A1"/>
    <w:rsid w:val="005356B4"/>
    <w:rsid w:val="005357A5"/>
    <w:rsid w:val="005357E8"/>
    <w:rsid w:val="00535D7F"/>
    <w:rsid w:val="0053608E"/>
    <w:rsid w:val="00536166"/>
    <w:rsid w:val="0053635C"/>
    <w:rsid w:val="00536FE9"/>
    <w:rsid w:val="00537C25"/>
    <w:rsid w:val="005406C6"/>
    <w:rsid w:val="00540A1E"/>
    <w:rsid w:val="00540A6F"/>
    <w:rsid w:val="00540D4E"/>
    <w:rsid w:val="0054215F"/>
    <w:rsid w:val="005425D8"/>
    <w:rsid w:val="00542A3B"/>
    <w:rsid w:val="00542E35"/>
    <w:rsid w:val="00543020"/>
    <w:rsid w:val="0054390B"/>
    <w:rsid w:val="00543973"/>
    <w:rsid w:val="00543FAB"/>
    <w:rsid w:val="00544B35"/>
    <w:rsid w:val="005460BF"/>
    <w:rsid w:val="005461DD"/>
    <w:rsid w:val="00546205"/>
    <w:rsid w:val="00546BF0"/>
    <w:rsid w:val="00547815"/>
    <w:rsid w:val="00547E14"/>
    <w:rsid w:val="005502E5"/>
    <w:rsid w:val="0055058D"/>
    <w:rsid w:val="00551124"/>
    <w:rsid w:val="00551D6F"/>
    <w:rsid w:val="0055236C"/>
    <w:rsid w:val="00552571"/>
    <w:rsid w:val="00552572"/>
    <w:rsid w:val="005528D5"/>
    <w:rsid w:val="00552A92"/>
    <w:rsid w:val="00553128"/>
    <w:rsid w:val="00553325"/>
    <w:rsid w:val="0055344D"/>
    <w:rsid w:val="005534FD"/>
    <w:rsid w:val="00553937"/>
    <w:rsid w:val="00555636"/>
    <w:rsid w:val="00555A15"/>
    <w:rsid w:val="00555F59"/>
    <w:rsid w:val="00556183"/>
    <w:rsid w:val="0055631A"/>
    <w:rsid w:val="00556454"/>
    <w:rsid w:val="005566A7"/>
    <w:rsid w:val="00556F37"/>
    <w:rsid w:val="0055759F"/>
    <w:rsid w:val="00557882"/>
    <w:rsid w:val="00557FC3"/>
    <w:rsid w:val="0056035A"/>
    <w:rsid w:val="0056082A"/>
    <w:rsid w:val="00560F98"/>
    <w:rsid w:val="0056174C"/>
    <w:rsid w:val="0056212A"/>
    <w:rsid w:val="00562170"/>
    <w:rsid w:val="00562349"/>
    <w:rsid w:val="005625B3"/>
    <w:rsid w:val="00563B29"/>
    <w:rsid w:val="00564A9B"/>
    <w:rsid w:val="00565B7C"/>
    <w:rsid w:val="00566809"/>
    <w:rsid w:val="005679A5"/>
    <w:rsid w:val="00567FDF"/>
    <w:rsid w:val="00570901"/>
    <w:rsid w:val="00571016"/>
    <w:rsid w:val="00572180"/>
    <w:rsid w:val="00572956"/>
    <w:rsid w:val="0057329E"/>
    <w:rsid w:val="005734F2"/>
    <w:rsid w:val="00573A26"/>
    <w:rsid w:val="00573FA8"/>
    <w:rsid w:val="00573FB6"/>
    <w:rsid w:val="0057479A"/>
    <w:rsid w:val="00574D9F"/>
    <w:rsid w:val="005758D6"/>
    <w:rsid w:val="00576222"/>
    <w:rsid w:val="00577659"/>
    <w:rsid w:val="00580044"/>
    <w:rsid w:val="005808F8"/>
    <w:rsid w:val="00580B58"/>
    <w:rsid w:val="00581525"/>
    <w:rsid w:val="005815DB"/>
    <w:rsid w:val="0058217B"/>
    <w:rsid w:val="005827F9"/>
    <w:rsid w:val="00582D62"/>
    <w:rsid w:val="005832C8"/>
    <w:rsid w:val="005832F8"/>
    <w:rsid w:val="00583572"/>
    <w:rsid w:val="005836B1"/>
    <w:rsid w:val="00583746"/>
    <w:rsid w:val="005839A0"/>
    <w:rsid w:val="00583A8E"/>
    <w:rsid w:val="00583BF4"/>
    <w:rsid w:val="0058436E"/>
    <w:rsid w:val="00584D3B"/>
    <w:rsid w:val="00584DCE"/>
    <w:rsid w:val="00585A9F"/>
    <w:rsid w:val="00585C7F"/>
    <w:rsid w:val="005863A8"/>
    <w:rsid w:val="00586771"/>
    <w:rsid w:val="00586F7C"/>
    <w:rsid w:val="0058707F"/>
    <w:rsid w:val="00587945"/>
    <w:rsid w:val="005879F0"/>
    <w:rsid w:val="0059062F"/>
    <w:rsid w:val="00591474"/>
    <w:rsid w:val="00591DF5"/>
    <w:rsid w:val="00591E1D"/>
    <w:rsid w:val="0059277E"/>
    <w:rsid w:val="00592B09"/>
    <w:rsid w:val="00592F18"/>
    <w:rsid w:val="00592FED"/>
    <w:rsid w:val="0059347C"/>
    <w:rsid w:val="00593C1B"/>
    <w:rsid w:val="005940AC"/>
    <w:rsid w:val="00594A91"/>
    <w:rsid w:val="00595B1A"/>
    <w:rsid w:val="00595FB2"/>
    <w:rsid w:val="00596141"/>
    <w:rsid w:val="005962DD"/>
    <w:rsid w:val="00596464"/>
    <w:rsid w:val="00596693"/>
    <w:rsid w:val="0059692D"/>
    <w:rsid w:val="005969FD"/>
    <w:rsid w:val="00596EA7"/>
    <w:rsid w:val="00597982"/>
    <w:rsid w:val="005A00F8"/>
    <w:rsid w:val="005A0FBF"/>
    <w:rsid w:val="005A121C"/>
    <w:rsid w:val="005A122C"/>
    <w:rsid w:val="005A1CE3"/>
    <w:rsid w:val="005A2C69"/>
    <w:rsid w:val="005A2EE0"/>
    <w:rsid w:val="005A424C"/>
    <w:rsid w:val="005A4880"/>
    <w:rsid w:val="005A4BA7"/>
    <w:rsid w:val="005A4F5D"/>
    <w:rsid w:val="005A6635"/>
    <w:rsid w:val="005A7404"/>
    <w:rsid w:val="005A773D"/>
    <w:rsid w:val="005A7866"/>
    <w:rsid w:val="005A7974"/>
    <w:rsid w:val="005B0E4D"/>
    <w:rsid w:val="005B17BD"/>
    <w:rsid w:val="005B20A7"/>
    <w:rsid w:val="005B229F"/>
    <w:rsid w:val="005B2496"/>
    <w:rsid w:val="005B4474"/>
    <w:rsid w:val="005B5293"/>
    <w:rsid w:val="005B595B"/>
    <w:rsid w:val="005B5D5F"/>
    <w:rsid w:val="005B5E20"/>
    <w:rsid w:val="005B5E45"/>
    <w:rsid w:val="005B5F37"/>
    <w:rsid w:val="005B61E4"/>
    <w:rsid w:val="005B72E1"/>
    <w:rsid w:val="005B7D4F"/>
    <w:rsid w:val="005C0D44"/>
    <w:rsid w:val="005C133E"/>
    <w:rsid w:val="005C167E"/>
    <w:rsid w:val="005C1A32"/>
    <w:rsid w:val="005C2715"/>
    <w:rsid w:val="005C2B2D"/>
    <w:rsid w:val="005C2EAB"/>
    <w:rsid w:val="005C36B9"/>
    <w:rsid w:val="005C3BF8"/>
    <w:rsid w:val="005C3DEB"/>
    <w:rsid w:val="005C3F2C"/>
    <w:rsid w:val="005C4E42"/>
    <w:rsid w:val="005C55DB"/>
    <w:rsid w:val="005C6394"/>
    <w:rsid w:val="005C7EE7"/>
    <w:rsid w:val="005D0168"/>
    <w:rsid w:val="005D03E3"/>
    <w:rsid w:val="005D0457"/>
    <w:rsid w:val="005D09B8"/>
    <w:rsid w:val="005D1529"/>
    <w:rsid w:val="005D21B8"/>
    <w:rsid w:val="005D34EF"/>
    <w:rsid w:val="005D4031"/>
    <w:rsid w:val="005D469B"/>
    <w:rsid w:val="005D49DF"/>
    <w:rsid w:val="005D4B66"/>
    <w:rsid w:val="005D59C5"/>
    <w:rsid w:val="005D5F6A"/>
    <w:rsid w:val="005D6C07"/>
    <w:rsid w:val="005D736A"/>
    <w:rsid w:val="005E01AA"/>
    <w:rsid w:val="005E09B5"/>
    <w:rsid w:val="005E1E76"/>
    <w:rsid w:val="005E1ED8"/>
    <w:rsid w:val="005E26FF"/>
    <w:rsid w:val="005E280C"/>
    <w:rsid w:val="005E29F8"/>
    <w:rsid w:val="005E2AF5"/>
    <w:rsid w:val="005E45F2"/>
    <w:rsid w:val="005E4D84"/>
    <w:rsid w:val="005E579C"/>
    <w:rsid w:val="005E5D68"/>
    <w:rsid w:val="005E606A"/>
    <w:rsid w:val="005E6DE5"/>
    <w:rsid w:val="005E6E35"/>
    <w:rsid w:val="005E7B79"/>
    <w:rsid w:val="005F01C0"/>
    <w:rsid w:val="005F1303"/>
    <w:rsid w:val="005F145C"/>
    <w:rsid w:val="005F15EB"/>
    <w:rsid w:val="005F1B3E"/>
    <w:rsid w:val="005F2F1C"/>
    <w:rsid w:val="005F310E"/>
    <w:rsid w:val="005F3846"/>
    <w:rsid w:val="005F39F7"/>
    <w:rsid w:val="005F3E9F"/>
    <w:rsid w:val="005F5CE4"/>
    <w:rsid w:val="005F5D80"/>
    <w:rsid w:val="005F64A9"/>
    <w:rsid w:val="005F64B6"/>
    <w:rsid w:val="005F7993"/>
    <w:rsid w:val="006000F8"/>
    <w:rsid w:val="006001F9"/>
    <w:rsid w:val="0060047D"/>
    <w:rsid w:val="00601DE9"/>
    <w:rsid w:val="00602479"/>
    <w:rsid w:val="0060275A"/>
    <w:rsid w:val="0060384D"/>
    <w:rsid w:val="00603BF2"/>
    <w:rsid w:val="00604563"/>
    <w:rsid w:val="006049D1"/>
    <w:rsid w:val="00604AE5"/>
    <w:rsid w:val="00605E98"/>
    <w:rsid w:val="006060F9"/>
    <w:rsid w:val="006105EB"/>
    <w:rsid w:val="00611C7A"/>
    <w:rsid w:val="006121AC"/>
    <w:rsid w:val="00612297"/>
    <w:rsid w:val="00613983"/>
    <w:rsid w:val="00613B74"/>
    <w:rsid w:val="006156A9"/>
    <w:rsid w:val="0061604A"/>
    <w:rsid w:val="006160DB"/>
    <w:rsid w:val="00616ACC"/>
    <w:rsid w:val="006175CA"/>
    <w:rsid w:val="006201F8"/>
    <w:rsid w:val="00620E41"/>
    <w:rsid w:val="006222E2"/>
    <w:rsid w:val="00624462"/>
    <w:rsid w:val="00624E5A"/>
    <w:rsid w:val="00624EDD"/>
    <w:rsid w:val="006259C8"/>
    <w:rsid w:val="00625B98"/>
    <w:rsid w:val="00625D85"/>
    <w:rsid w:val="00625E2E"/>
    <w:rsid w:val="00625F4E"/>
    <w:rsid w:val="00626F5F"/>
    <w:rsid w:val="00627072"/>
    <w:rsid w:val="00627765"/>
    <w:rsid w:val="006277F8"/>
    <w:rsid w:val="00627D7A"/>
    <w:rsid w:val="006325C7"/>
    <w:rsid w:val="00634797"/>
    <w:rsid w:val="006353E8"/>
    <w:rsid w:val="0063754D"/>
    <w:rsid w:val="0063766E"/>
    <w:rsid w:val="00637C00"/>
    <w:rsid w:val="00640060"/>
    <w:rsid w:val="006401DD"/>
    <w:rsid w:val="0064023D"/>
    <w:rsid w:val="006406CE"/>
    <w:rsid w:val="00640C2B"/>
    <w:rsid w:val="0064129A"/>
    <w:rsid w:val="006418C6"/>
    <w:rsid w:val="006419CA"/>
    <w:rsid w:val="00641B33"/>
    <w:rsid w:val="00642750"/>
    <w:rsid w:val="0064303E"/>
    <w:rsid w:val="00643293"/>
    <w:rsid w:val="00643778"/>
    <w:rsid w:val="00644220"/>
    <w:rsid w:val="00644428"/>
    <w:rsid w:val="0064485B"/>
    <w:rsid w:val="00644E45"/>
    <w:rsid w:val="00645316"/>
    <w:rsid w:val="006456E5"/>
    <w:rsid w:val="00645BA1"/>
    <w:rsid w:val="00645C63"/>
    <w:rsid w:val="006461CE"/>
    <w:rsid w:val="00647461"/>
    <w:rsid w:val="00647628"/>
    <w:rsid w:val="00647D7E"/>
    <w:rsid w:val="00647E1F"/>
    <w:rsid w:val="006502CC"/>
    <w:rsid w:val="00651021"/>
    <w:rsid w:val="006512CC"/>
    <w:rsid w:val="00651592"/>
    <w:rsid w:val="00651D6F"/>
    <w:rsid w:val="00652349"/>
    <w:rsid w:val="0065247F"/>
    <w:rsid w:val="00653993"/>
    <w:rsid w:val="00653AFF"/>
    <w:rsid w:val="00653C15"/>
    <w:rsid w:val="006547E8"/>
    <w:rsid w:val="00654893"/>
    <w:rsid w:val="00654A80"/>
    <w:rsid w:val="006562E6"/>
    <w:rsid w:val="00656F9D"/>
    <w:rsid w:val="006579AF"/>
    <w:rsid w:val="00657B1F"/>
    <w:rsid w:val="00657BCE"/>
    <w:rsid w:val="00657CCC"/>
    <w:rsid w:val="00661870"/>
    <w:rsid w:val="00661DAA"/>
    <w:rsid w:val="00662457"/>
    <w:rsid w:val="00662560"/>
    <w:rsid w:val="00662920"/>
    <w:rsid w:val="00663393"/>
    <w:rsid w:val="006638DF"/>
    <w:rsid w:val="006646D2"/>
    <w:rsid w:val="00665204"/>
    <w:rsid w:val="00665F91"/>
    <w:rsid w:val="00666719"/>
    <w:rsid w:val="00666C0F"/>
    <w:rsid w:val="00666F3B"/>
    <w:rsid w:val="0066715F"/>
    <w:rsid w:val="00667168"/>
    <w:rsid w:val="00667C3E"/>
    <w:rsid w:val="00667C8D"/>
    <w:rsid w:val="00667DD0"/>
    <w:rsid w:val="00667F59"/>
    <w:rsid w:val="006701E3"/>
    <w:rsid w:val="00670346"/>
    <w:rsid w:val="00670433"/>
    <w:rsid w:val="00671055"/>
    <w:rsid w:val="00671332"/>
    <w:rsid w:val="0067135B"/>
    <w:rsid w:val="00671697"/>
    <w:rsid w:val="00671897"/>
    <w:rsid w:val="006741B7"/>
    <w:rsid w:val="006754D1"/>
    <w:rsid w:val="00675FDA"/>
    <w:rsid w:val="006766C7"/>
    <w:rsid w:val="00677C5F"/>
    <w:rsid w:val="00680063"/>
    <w:rsid w:val="0068095A"/>
    <w:rsid w:val="00681D58"/>
    <w:rsid w:val="00682FA2"/>
    <w:rsid w:val="0068361A"/>
    <w:rsid w:val="00683A1F"/>
    <w:rsid w:val="00683B2F"/>
    <w:rsid w:val="0068420C"/>
    <w:rsid w:val="0068535B"/>
    <w:rsid w:val="006854CF"/>
    <w:rsid w:val="006858CA"/>
    <w:rsid w:val="00685C0F"/>
    <w:rsid w:val="0068618F"/>
    <w:rsid w:val="00686A2C"/>
    <w:rsid w:val="00686EC5"/>
    <w:rsid w:val="00687606"/>
    <w:rsid w:val="006903E6"/>
    <w:rsid w:val="00690679"/>
    <w:rsid w:val="00690C8B"/>
    <w:rsid w:val="006923EB"/>
    <w:rsid w:val="0069289B"/>
    <w:rsid w:val="00693481"/>
    <w:rsid w:val="006935D5"/>
    <w:rsid w:val="0069365F"/>
    <w:rsid w:val="00693862"/>
    <w:rsid w:val="00693C2F"/>
    <w:rsid w:val="00694BCA"/>
    <w:rsid w:val="006952A2"/>
    <w:rsid w:val="00696BCF"/>
    <w:rsid w:val="006972D7"/>
    <w:rsid w:val="006978C6"/>
    <w:rsid w:val="00697C6B"/>
    <w:rsid w:val="006A093B"/>
    <w:rsid w:val="006A0CF8"/>
    <w:rsid w:val="006A158C"/>
    <w:rsid w:val="006A1A8D"/>
    <w:rsid w:val="006A294A"/>
    <w:rsid w:val="006A2DD2"/>
    <w:rsid w:val="006A2E60"/>
    <w:rsid w:val="006A2EAF"/>
    <w:rsid w:val="006A3166"/>
    <w:rsid w:val="006A3427"/>
    <w:rsid w:val="006A3925"/>
    <w:rsid w:val="006A4E2B"/>
    <w:rsid w:val="006A616B"/>
    <w:rsid w:val="006A6357"/>
    <w:rsid w:val="006A7488"/>
    <w:rsid w:val="006A7767"/>
    <w:rsid w:val="006A785A"/>
    <w:rsid w:val="006B015E"/>
    <w:rsid w:val="006B0C1B"/>
    <w:rsid w:val="006B23B3"/>
    <w:rsid w:val="006B265F"/>
    <w:rsid w:val="006B2A50"/>
    <w:rsid w:val="006B3090"/>
    <w:rsid w:val="006B3A4C"/>
    <w:rsid w:val="006B53A2"/>
    <w:rsid w:val="006B546C"/>
    <w:rsid w:val="006B6E1F"/>
    <w:rsid w:val="006B778D"/>
    <w:rsid w:val="006C0E45"/>
    <w:rsid w:val="006C11CF"/>
    <w:rsid w:val="006C18BD"/>
    <w:rsid w:val="006C1F9D"/>
    <w:rsid w:val="006C2646"/>
    <w:rsid w:val="006C2F41"/>
    <w:rsid w:val="006C36B3"/>
    <w:rsid w:val="006C36E1"/>
    <w:rsid w:val="006C41EB"/>
    <w:rsid w:val="006C566F"/>
    <w:rsid w:val="006C6484"/>
    <w:rsid w:val="006C6BC5"/>
    <w:rsid w:val="006C7CB0"/>
    <w:rsid w:val="006C7D2C"/>
    <w:rsid w:val="006C7F4E"/>
    <w:rsid w:val="006D011C"/>
    <w:rsid w:val="006D08C7"/>
    <w:rsid w:val="006D1349"/>
    <w:rsid w:val="006D1A85"/>
    <w:rsid w:val="006D2454"/>
    <w:rsid w:val="006D400D"/>
    <w:rsid w:val="006D4939"/>
    <w:rsid w:val="006D4A5B"/>
    <w:rsid w:val="006D5561"/>
    <w:rsid w:val="006D5AC9"/>
    <w:rsid w:val="006D5B53"/>
    <w:rsid w:val="006D78DC"/>
    <w:rsid w:val="006D7B16"/>
    <w:rsid w:val="006E023A"/>
    <w:rsid w:val="006E045C"/>
    <w:rsid w:val="006E0F73"/>
    <w:rsid w:val="006E130B"/>
    <w:rsid w:val="006E1470"/>
    <w:rsid w:val="006E2BF3"/>
    <w:rsid w:val="006E2C43"/>
    <w:rsid w:val="006E2FCE"/>
    <w:rsid w:val="006E31BC"/>
    <w:rsid w:val="006E4389"/>
    <w:rsid w:val="006E5194"/>
    <w:rsid w:val="006E557B"/>
    <w:rsid w:val="006E5C8F"/>
    <w:rsid w:val="006E5E0B"/>
    <w:rsid w:val="006E76F1"/>
    <w:rsid w:val="006F1C0D"/>
    <w:rsid w:val="006F1C1B"/>
    <w:rsid w:val="006F22A0"/>
    <w:rsid w:val="006F2C3D"/>
    <w:rsid w:val="006F36AA"/>
    <w:rsid w:val="006F406E"/>
    <w:rsid w:val="006F4868"/>
    <w:rsid w:val="006F4940"/>
    <w:rsid w:val="006F4C34"/>
    <w:rsid w:val="006F5293"/>
    <w:rsid w:val="006F653A"/>
    <w:rsid w:val="006F6CCE"/>
    <w:rsid w:val="006F6FAD"/>
    <w:rsid w:val="006F787A"/>
    <w:rsid w:val="007007B3"/>
    <w:rsid w:val="007016DF"/>
    <w:rsid w:val="0070242E"/>
    <w:rsid w:val="007032B8"/>
    <w:rsid w:val="00703345"/>
    <w:rsid w:val="007035A1"/>
    <w:rsid w:val="00703641"/>
    <w:rsid w:val="007038F1"/>
    <w:rsid w:val="00703D94"/>
    <w:rsid w:val="00704903"/>
    <w:rsid w:val="00706274"/>
    <w:rsid w:val="00706EA8"/>
    <w:rsid w:val="00710100"/>
    <w:rsid w:val="00710440"/>
    <w:rsid w:val="00710A0F"/>
    <w:rsid w:val="00711C97"/>
    <w:rsid w:val="00712A45"/>
    <w:rsid w:val="007144EE"/>
    <w:rsid w:val="0071450B"/>
    <w:rsid w:val="0071460C"/>
    <w:rsid w:val="0071546E"/>
    <w:rsid w:val="00716236"/>
    <w:rsid w:val="00716755"/>
    <w:rsid w:val="00716A0A"/>
    <w:rsid w:val="00716B8F"/>
    <w:rsid w:val="00717290"/>
    <w:rsid w:val="00720706"/>
    <w:rsid w:val="007212D9"/>
    <w:rsid w:val="007220D4"/>
    <w:rsid w:val="00722834"/>
    <w:rsid w:val="007235A8"/>
    <w:rsid w:val="00724660"/>
    <w:rsid w:val="007253D5"/>
    <w:rsid w:val="007255FB"/>
    <w:rsid w:val="00725688"/>
    <w:rsid w:val="00725E3B"/>
    <w:rsid w:val="00726D95"/>
    <w:rsid w:val="00727DD1"/>
    <w:rsid w:val="00727E75"/>
    <w:rsid w:val="00727E7C"/>
    <w:rsid w:val="007314A2"/>
    <w:rsid w:val="00731F92"/>
    <w:rsid w:val="00732279"/>
    <w:rsid w:val="00732E21"/>
    <w:rsid w:val="00733041"/>
    <w:rsid w:val="00733C07"/>
    <w:rsid w:val="00733E25"/>
    <w:rsid w:val="00734FD6"/>
    <w:rsid w:val="00734FE7"/>
    <w:rsid w:val="00735094"/>
    <w:rsid w:val="007355B3"/>
    <w:rsid w:val="00735E4E"/>
    <w:rsid w:val="00736134"/>
    <w:rsid w:val="0073629A"/>
    <w:rsid w:val="0074008D"/>
    <w:rsid w:val="00740177"/>
    <w:rsid w:val="00740791"/>
    <w:rsid w:val="00740D64"/>
    <w:rsid w:val="00740F70"/>
    <w:rsid w:val="0074159C"/>
    <w:rsid w:val="0074172E"/>
    <w:rsid w:val="00742260"/>
    <w:rsid w:val="00742D4C"/>
    <w:rsid w:val="007434F4"/>
    <w:rsid w:val="007436D6"/>
    <w:rsid w:val="00743705"/>
    <w:rsid w:val="007437E3"/>
    <w:rsid w:val="0074465E"/>
    <w:rsid w:val="00744DDC"/>
    <w:rsid w:val="00745315"/>
    <w:rsid w:val="0074554D"/>
    <w:rsid w:val="00745E56"/>
    <w:rsid w:val="00746005"/>
    <w:rsid w:val="007460E2"/>
    <w:rsid w:val="00746128"/>
    <w:rsid w:val="00746356"/>
    <w:rsid w:val="00746993"/>
    <w:rsid w:val="007472D5"/>
    <w:rsid w:val="00747A3F"/>
    <w:rsid w:val="00747C47"/>
    <w:rsid w:val="00747F04"/>
    <w:rsid w:val="007504C5"/>
    <w:rsid w:val="00750D28"/>
    <w:rsid w:val="00750EC4"/>
    <w:rsid w:val="00751091"/>
    <w:rsid w:val="00751240"/>
    <w:rsid w:val="0075254C"/>
    <w:rsid w:val="00752E7D"/>
    <w:rsid w:val="00753DED"/>
    <w:rsid w:val="00754407"/>
    <w:rsid w:val="0075442C"/>
    <w:rsid w:val="007544E7"/>
    <w:rsid w:val="0075510C"/>
    <w:rsid w:val="00756B2C"/>
    <w:rsid w:val="00756BDF"/>
    <w:rsid w:val="00756F46"/>
    <w:rsid w:val="007572A5"/>
    <w:rsid w:val="007577EA"/>
    <w:rsid w:val="00757B90"/>
    <w:rsid w:val="00760A85"/>
    <w:rsid w:val="00760AB9"/>
    <w:rsid w:val="007614F2"/>
    <w:rsid w:val="007614F5"/>
    <w:rsid w:val="0076152E"/>
    <w:rsid w:val="00761ED2"/>
    <w:rsid w:val="007629C2"/>
    <w:rsid w:val="00763ADC"/>
    <w:rsid w:val="00763DBE"/>
    <w:rsid w:val="00764A1E"/>
    <w:rsid w:val="00764D59"/>
    <w:rsid w:val="00764FE6"/>
    <w:rsid w:val="0076553C"/>
    <w:rsid w:val="00765D26"/>
    <w:rsid w:val="0076714D"/>
    <w:rsid w:val="0076771D"/>
    <w:rsid w:val="00767F8D"/>
    <w:rsid w:val="00770440"/>
    <w:rsid w:val="0077094C"/>
    <w:rsid w:val="007711D4"/>
    <w:rsid w:val="00771E7E"/>
    <w:rsid w:val="00772115"/>
    <w:rsid w:val="00772199"/>
    <w:rsid w:val="00772615"/>
    <w:rsid w:val="00772E8D"/>
    <w:rsid w:val="00773162"/>
    <w:rsid w:val="00773296"/>
    <w:rsid w:val="00776B01"/>
    <w:rsid w:val="00781772"/>
    <w:rsid w:val="00781C2A"/>
    <w:rsid w:val="007843BB"/>
    <w:rsid w:val="00784769"/>
    <w:rsid w:val="007853F5"/>
    <w:rsid w:val="007855B8"/>
    <w:rsid w:val="0078598F"/>
    <w:rsid w:val="00785C76"/>
    <w:rsid w:val="0078602C"/>
    <w:rsid w:val="0078617C"/>
    <w:rsid w:val="00787EA1"/>
    <w:rsid w:val="007900D4"/>
    <w:rsid w:val="0079108A"/>
    <w:rsid w:val="00791E36"/>
    <w:rsid w:val="007924B0"/>
    <w:rsid w:val="00792EC7"/>
    <w:rsid w:val="0079310E"/>
    <w:rsid w:val="00793183"/>
    <w:rsid w:val="0079440D"/>
    <w:rsid w:val="00795680"/>
    <w:rsid w:val="0079580A"/>
    <w:rsid w:val="00795D5A"/>
    <w:rsid w:val="00797528"/>
    <w:rsid w:val="007979AF"/>
    <w:rsid w:val="00797EC9"/>
    <w:rsid w:val="007A01D2"/>
    <w:rsid w:val="007A065A"/>
    <w:rsid w:val="007A1148"/>
    <w:rsid w:val="007A3BE1"/>
    <w:rsid w:val="007A4A43"/>
    <w:rsid w:val="007A4A48"/>
    <w:rsid w:val="007A56CE"/>
    <w:rsid w:val="007A5C80"/>
    <w:rsid w:val="007A5D8C"/>
    <w:rsid w:val="007A6644"/>
    <w:rsid w:val="007A6D48"/>
    <w:rsid w:val="007B01FE"/>
    <w:rsid w:val="007B121B"/>
    <w:rsid w:val="007B242F"/>
    <w:rsid w:val="007B3055"/>
    <w:rsid w:val="007B353F"/>
    <w:rsid w:val="007B3886"/>
    <w:rsid w:val="007B3B7D"/>
    <w:rsid w:val="007B4296"/>
    <w:rsid w:val="007B4A45"/>
    <w:rsid w:val="007B6249"/>
    <w:rsid w:val="007B65A1"/>
    <w:rsid w:val="007B68EF"/>
    <w:rsid w:val="007B75D1"/>
    <w:rsid w:val="007B78FB"/>
    <w:rsid w:val="007B7A2A"/>
    <w:rsid w:val="007C00D0"/>
    <w:rsid w:val="007C0324"/>
    <w:rsid w:val="007C04DA"/>
    <w:rsid w:val="007C1230"/>
    <w:rsid w:val="007C1434"/>
    <w:rsid w:val="007C16ED"/>
    <w:rsid w:val="007C1765"/>
    <w:rsid w:val="007C2586"/>
    <w:rsid w:val="007C286E"/>
    <w:rsid w:val="007C32D5"/>
    <w:rsid w:val="007C371C"/>
    <w:rsid w:val="007C3EC2"/>
    <w:rsid w:val="007C40DF"/>
    <w:rsid w:val="007C4284"/>
    <w:rsid w:val="007C44AD"/>
    <w:rsid w:val="007C5D98"/>
    <w:rsid w:val="007C666F"/>
    <w:rsid w:val="007C6DAF"/>
    <w:rsid w:val="007C6F4A"/>
    <w:rsid w:val="007D004B"/>
    <w:rsid w:val="007D0ADD"/>
    <w:rsid w:val="007D1218"/>
    <w:rsid w:val="007D2B9B"/>
    <w:rsid w:val="007D4F70"/>
    <w:rsid w:val="007D5971"/>
    <w:rsid w:val="007D65EF"/>
    <w:rsid w:val="007D67C6"/>
    <w:rsid w:val="007D752E"/>
    <w:rsid w:val="007D7561"/>
    <w:rsid w:val="007D7619"/>
    <w:rsid w:val="007D7FC0"/>
    <w:rsid w:val="007E052E"/>
    <w:rsid w:val="007E05A6"/>
    <w:rsid w:val="007E0F9E"/>
    <w:rsid w:val="007E1084"/>
    <w:rsid w:val="007E2019"/>
    <w:rsid w:val="007E2370"/>
    <w:rsid w:val="007E2E5F"/>
    <w:rsid w:val="007E3D30"/>
    <w:rsid w:val="007E3ED9"/>
    <w:rsid w:val="007E3F2C"/>
    <w:rsid w:val="007E4304"/>
    <w:rsid w:val="007E568E"/>
    <w:rsid w:val="007E57D4"/>
    <w:rsid w:val="007E5A0A"/>
    <w:rsid w:val="007E5F27"/>
    <w:rsid w:val="007E6D4B"/>
    <w:rsid w:val="007E7392"/>
    <w:rsid w:val="007E7B36"/>
    <w:rsid w:val="007F0C69"/>
    <w:rsid w:val="007F2F0A"/>
    <w:rsid w:val="007F45E7"/>
    <w:rsid w:val="007F493E"/>
    <w:rsid w:val="007F4ABF"/>
    <w:rsid w:val="007F4DFF"/>
    <w:rsid w:val="007F546B"/>
    <w:rsid w:val="007F602F"/>
    <w:rsid w:val="007F6A7E"/>
    <w:rsid w:val="007F6CC4"/>
    <w:rsid w:val="007F7A89"/>
    <w:rsid w:val="00801841"/>
    <w:rsid w:val="00801ACD"/>
    <w:rsid w:val="00802ADA"/>
    <w:rsid w:val="0080315C"/>
    <w:rsid w:val="00804C45"/>
    <w:rsid w:val="008063CE"/>
    <w:rsid w:val="008069E1"/>
    <w:rsid w:val="00807487"/>
    <w:rsid w:val="008100A1"/>
    <w:rsid w:val="0081079E"/>
    <w:rsid w:val="0081097D"/>
    <w:rsid w:val="00810CED"/>
    <w:rsid w:val="008119E8"/>
    <w:rsid w:val="00811E2E"/>
    <w:rsid w:val="008123E2"/>
    <w:rsid w:val="008134EF"/>
    <w:rsid w:val="00813540"/>
    <w:rsid w:val="0081393F"/>
    <w:rsid w:val="0081396F"/>
    <w:rsid w:val="0081458D"/>
    <w:rsid w:val="00814F3D"/>
    <w:rsid w:val="008161B3"/>
    <w:rsid w:val="0081666E"/>
    <w:rsid w:val="00816B1D"/>
    <w:rsid w:val="00816D2F"/>
    <w:rsid w:val="00816F11"/>
    <w:rsid w:val="008179C3"/>
    <w:rsid w:val="00817CBB"/>
    <w:rsid w:val="008203DB"/>
    <w:rsid w:val="00820EA5"/>
    <w:rsid w:val="008212F6"/>
    <w:rsid w:val="00821670"/>
    <w:rsid w:val="008224BF"/>
    <w:rsid w:val="00822D6B"/>
    <w:rsid w:val="008232C8"/>
    <w:rsid w:val="00823A92"/>
    <w:rsid w:val="00824223"/>
    <w:rsid w:val="00824256"/>
    <w:rsid w:val="00824271"/>
    <w:rsid w:val="00824A12"/>
    <w:rsid w:val="00824B9C"/>
    <w:rsid w:val="00824C37"/>
    <w:rsid w:val="00825364"/>
    <w:rsid w:val="008255EE"/>
    <w:rsid w:val="00825942"/>
    <w:rsid w:val="008262BE"/>
    <w:rsid w:val="00826477"/>
    <w:rsid w:val="00827164"/>
    <w:rsid w:val="0082722A"/>
    <w:rsid w:val="00827D65"/>
    <w:rsid w:val="00830005"/>
    <w:rsid w:val="008302B0"/>
    <w:rsid w:val="0083042E"/>
    <w:rsid w:val="008311CE"/>
    <w:rsid w:val="00831A1A"/>
    <w:rsid w:val="00832384"/>
    <w:rsid w:val="008328BA"/>
    <w:rsid w:val="00832A9A"/>
    <w:rsid w:val="00832B80"/>
    <w:rsid w:val="00832E9F"/>
    <w:rsid w:val="00833335"/>
    <w:rsid w:val="008342F7"/>
    <w:rsid w:val="0083441B"/>
    <w:rsid w:val="00834510"/>
    <w:rsid w:val="00834957"/>
    <w:rsid w:val="00834BCF"/>
    <w:rsid w:val="00834DD9"/>
    <w:rsid w:val="008358C8"/>
    <w:rsid w:val="00835FD9"/>
    <w:rsid w:val="008378BA"/>
    <w:rsid w:val="008402D8"/>
    <w:rsid w:val="00840B49"/>
    <w:rsid w:val="0084163E"/>
    <w:rsid w:val="00841645"/>
    <w:rsid w:val="00842004"/>
    <w:rsid w:val="00842A46"/>
    <w:rsid w:val="00842BEB"/>
    <w:rsid w:val="008433DF"/>
    <w:rsid w:val="00843C2C"/>
    <w:rsid w:val="00843CDD"/>
    <w:rsid w:val="00844207"/>
    <w:rsid w:val="008448D8"/>
    <w:rsid w:val="00844AD1"/>
    <w:rsid w:val="00844B18"/>
    <w:rsid w:val="00845163"/>
    <w:rsid w:val="00846A26"/>
    <w:rsid w:val="00846C79"/>
    <w:rsid w:val="00846E75"/>
    <w:rsid w:val="00847203"/>
    <w:rsid w:val="00850049"/>
    <w:rsid w:val="00850494"/>
    <w:rsid w:val="00850776"/>
    <w:rsid w:val="00850BFD"/>
    <w:rsid w:val="00850F75"/>
    <w:rsid w:val="00851640"/>
    <w:rsid w:val="00851C8E"/>
    <w:rsid w:val="00851D9A"/>
    <w:rsid w:val="0085443A"/>
    <w:rsid w:val="00855386"/>
    <w:rsid w:val="008553E7"/>
    <w:rsid w:val="00855579"/>
    <w:rsid w:val="00855C76"/>
    <w:rsid w:val="00856874"/>
    <w:rsid w:val="0085746E"/>
    <w:rsid w:val="008575D3"/>
    <w:rsid w:val="008602D0"/>
    <w:rsid w:val="00860455"/>
    <w:rsid w:val="00860D23"/>
    <w:rsid w:val="00860E78"/>
    <w:rsid w:val="0086107D"/>
    <w:rsid w:val="00862E2A"/>
    <w:rsid w:val="00862E4D"/>
    <w:rsid w:val="0086317C"/>
    <w:rsid w:val="00863DF6"/>
    <w:rsid w:val="008642F6"/>
    <w:rsid w:val="00864E55"/>
    <w:rsid w:val="00865912"/>
    <w:rsid w:val="00865CCA"/>
    <w:rsid w:val="00867589"/>
    <w:rsid w:val="00867AA3"/>
    <w:rsid w:val="00867AD2"/>
    <w:rsid w:val="00867D2C"/>
    <w:rsid w:val="0087046A"/>
    <w:rsid w:val="00871220"/>
    <w:rsid w:val="0087145E"/>
    <w:rsid w:val="00871719"/>
    <w:rsid w:val="00872C98"/>
    <w:rsid w:val="00872FFD"/>
    <w:rsid w:val="00873829"/>
    <w:rsid w:val="0087487C"/>
    <w:rsid w:val="008749EC"/>
    <w:rsid w:val="00874BAA"/>
    <w:rsid w:val="00875061"/>
    <w:rsid w:val="008753E2"/>
    <w:rsid w:val="00875792"/>
    <w:rsid w:val="008757C7"/>
    <w:rsid w:val="00876B83"/>
    <w:rsid w:val="0087784D"/>
    <w:rsid w:val="00877863"/>
    <w:rsid w:val="008779AF"/>
    <w:rsid w:val="00880503"/>
    <w:rsid w:val="0088102A"/>
    <w:rsid w:val="00882397"/>
    <w:rsid w:val="0088351C"/>
    <w:rsid w:val="00884D69"/>
    <w:rsid w:val="008850A5"/>
    <w:rsid w:val="00885B87"/>
    <w:rsid w:val="00886651"/>
    <w:rsid w:val="008867D2"/>
    <w:rsid w:val="00886D73"/>
    <w:rsid w:val="00887564"/>
    <w:rsid w:val="00887962"/>
    <w:rsid w:val="00892363"/>
    <w:rsid w:val="00894FF6"/>
    <w:rsid w:val="008951A5"/>
    <w:rsid w:val="00895FC2"/>
    <w:rsid w:val="00897760"/>
    <w:rsid w:val="008A002B"/>
    <w:rsid w:val="008A03AB"/>
    <w:rsid w:val="008A140E"/>
    <w:rsid w:val="008A15D4"/>
    <w:rsid w:val="008A1E71"/>
    <w:rsid w:val="008A209C"/>
    <w:rsid w:val="008A23DA"/>
    <w:rsid w:val="008A339F"/>
    <w:rsid w:val="008A57B7"/>
    <w:rsid w:val="008A59FA"/>
    <w:rsid w:val="008A7297"/>
    <w:rsid w:val="008A72D0"/>
    <w:rsid w:val="008A7F7B"/>
    <w:rsid w:val="008B080E"/>
    <w:rsid w:val="008B08CE"/>
    <w:rsid w:val="008B0F46"/>
    <w:rsid w:val="008B1DB5"/>
    <w:rsid w:val="008B29A0"/>
    <w:rsid w:val="008B3792"/>
    <w:rsid w:val="008B37D4"/>
    <w:rsid w:val="008B411D"/>
    <w:rsid w:val="008B4D1E"/>
    <w:rsid w:val="008B5968"/>
    <w:rsid w:val="008B5E7B"/>
    <w:rsid w:val="008B62F2"/>
    <w:rsid w:val="008B6335"/>
    <w:rsid w:val="008B66A8"/>
    <w:rsid w:val="008B6A5D"/>
    <w:rsid w:val="008B7EBE"/>
    <w:rsid w:val="008C039F"/>
    <w:rsid w:val="008C0A5C"/>
    <w:rsid w:val="008C24B1"/>
    <w:rsid w:val="008C2D89"/>
    <w:rsid w:val="008C3093"/>
    <w:rsid w:val="008C31DA"/>
    <w:rsid w:val="008C3A61"/>
    <w:rsid w:val="008C4031"/>
    <w:rsid w:val="008C551D"/>
    <w:rsid w:val="008C5D27"/>
    <w:rsid w:val="008C682A"/>
    <w:rsid w:val="008C76A6"/>
    <w:rsid w:val="008D0CF5"/>
    <w:rsid w:val="008D1022"/>
    <w:rsid w:val="008D10DC"/>
    <w:rsid w:val="008D13EA"/>
    <w:rsid w:val="008D152E"/>
    <w:rsid w:val="008D1F09"/>
    <w:rsid w:val="008D2002"/>
    <w:rsid w:val="008D2C4D"/>
    <w:rsid w:val="008D325B"/>
    <w:rsid w:val="008D380D"/>
    <w:rsid w:val="008D3C12"/>
    <w:rsid w:val="008D46A0"/>
    <w:rsid w:val="008D6C1C"/>
    <w:rsid w:val="008D7A21"/>
    <w:rsid w:val="008D7E63"/>
    <w:rsid w:val="008E00A5"/>
    <w:rsid w:val="008E00A9"/>
    <w:rsid w:val="008E0589"/>
    <w:rsid w:val="008E1762"/>
    <w:rsid w:val="008E28A3"/>
    <w:rsid w:val="008E2C50"/>
    <w:rsid w:val="008E301F"/>
    <w:rsid w:val="008E383D"/>
    <w:rsid w:val="008E39AF"/>
    <w:rsid w:val="008E3F13"/>
    <w:rsid w:val="008E40F1"/>
    <w:rsid w:val="008E4ECD"/>
    <w:rsid w:val="008E6B10"/>
    <w:rsid w:val="008E6E97"/>
    <w:rsid w:val="008E7811"/>
    <w:rsid w:val="008E78BA"/>
    <w:rsid w:val="008F1308"/>
    <w:rsid w:val="008F403C"/>
    <w:rsid w:val="008F535E"/>
    <w:rsid w:val="008F548E"/>
    <w:rsid w:val="008F66CB"/>
    <w:rsid w:val="008F66E0"/>
    <w:rsid w:val="008F6FD7"/>
    <w:rsid w:val="008F740A"/>
    <w:rsid w:val="008F792E"/>
    <w:rsid w:val="008F7E5A"/>
    <w:rsid w:val="0090119A"/>
    <w:rsid w:val="00901272"/>
    <w:rsid w:val="00902041"/>
    <w:rsid w:val="00902333"/>
    <w:rsid w:val="00902BA4"/>
    <w:rsid w:val="009037D3"/>
    <w:rsid w:val="00904753"/>
    <w:rsid w:val="009048A8"/>
    <w:rsid w:val="0090499C"/>
    <w:rsid w:val="00904C11"/>
    <w:rsid w:val="00904DE3"/>
    <w:rsid w:val="009053B5"/>
    <w:rsid w:val="00905B57"/>
    <w:rsid w:val="009062FC"/>
    <w:rsid w:val="009065C6"/>
    <w:rsid w:val="00906897"/>
    <w:rsid w:val="00906BF8"/>
    <w:rsid w:val="009077B9"/>
    <w:rsid w:val="00910687"/>
    <w:rsid w:val="00910828"/>
    <w:rsid w:val="0091243D"/>
    <w:rsid w:val="00912AC0"/>
    <w:rsid w:val="0091336A"/>
    <w:rsid w:val="00913403"/>
    <w:rsid w:val="009139CA"/>
    <w:rsid w:val="00913AD8"/>
    <w:rsid w:val="00914D5C"/>
    <w:rsid w:val="00916151"/>
    <w:rsid w:val="0091640C"/>
    <w:rsid w:val="00917DBF"/>
    <w:rsid w:val="00920FA5"/>
    <w:rsid w:val="00920FAD"/>
    <w:rsid w:val="0092197F"/>
    <w:rsid w:val="0092386F"/>
    <w:rsid w:val="009239A9"/>
    <w:rsid w:val="0092430E"/>
    <w:rsid w:val="00925418"/>
    <w:rsid w:val="0092562B"/>
    <w:rsid w:val="00925874"/>
    <w:rsid w:val="00925DF3"/>
    <w:rsid w:val="009268F3"/>
    <w:rsid w:val="009274E2"/>
    <w:rsid w:val="00927A06"/>
    <w:rsid w:val="00927F83"/>
    <w:rsid w:val="009300E8"/>
    <w:rsid w:val="00930175"/>
    <w:rsid w:val="009301D1"/>
    <w:rsid w:val="00930A9D"/>
    <w:rsid w:val="00930B8C"/>
    <w:rsid w:val="00931197"/>
    <w:rsid w:val="009314FB"/>
    <w:rsid w:val="0093161B"/>
    <w:rsid w:val="009324F4"/>
    <w:rsid w:val="0093250B"/>
    <w:rsid w:val="00933302"/>
    <w:rsid w:val="0093458E"/>
    <w:rsid w:val="00934DD4"/>
    <w:rsid w:val="00935A99"/>
    <w:rsid w:val="00936D06"/>
    <w:rsid w:val="00937170"/>
    <w:rsid w:val="00937913"/>
    <w:rsid w:val="009408D9"/>
    <w:rsid w:val="00942BA8"/>
    <w:rsid w:val="00943CCC"/>
    <w:rsid w:val="00943D0A"/>
    <w:rsid w:val="00943FD3"/>
    <w:rsid w:val="00944039"/>
    <w:rsid w:val="00944DDC"/>
    <w:rsid w:val="009459E3"/>
    <w:rsid w:val="00946985"/>
    <w:rsid w:val="009471C1"/>
    <w:rsid w:val="0094741C"/>
    <w:rsid w:val="00947B6E"/>
    <w:rsid w:val="0095098B"/>
    <w:rsid w:val="009510E9"/>
    <w:rsid w:val="0095114C"/>
    <w:rsid w:val="0095148F"/>
    <w:rsid w:val="00951E4A"/>
    <w:rsid w:val="0095298F"/>
    <w:rsid w:val="00953C42"/>
    <w:rsid w:val="00953D1F"/>
    <w:rsid w:val="00955B0C"/>
    <w:rsid w:val="0095619D"/>
    <w:rsid w:val="009569A1"/>
    <w:rsid w:val="00956A61"/>
    <w:rsid w:val="00956B38"/>
    <w:rsid w:val="00957A14"/>
    <w:rsid w:val="00960718"/>
    <w:rsid w:val="00960B58"/>
    <w:rsid w:val="00960F59"/>
    <w:rsid w:val="00961A7F"/>
    <w:rsid w:val="00962CF5"/>
    <w:rsid w:val="009630F5"/>
    <w:rsid w:val="00963293"/>
    <w:rsid w:val="009641F8"/>
    <w:rsid w:val="00964947"/>
    <w:rsid w:val="009657BE"/>
    <w:rsid w:val="009663DA"/>
    <w:rsid w:val="0096696A"/>
    <w:rsid w:val="00966C1A"/>
    <w:rsid w:val="00967776"/>
    <w:rsid w:val="009678E1"/>
    <w:rsid w:val="00967B24"/>
    <w:rsid w:val="00967FA2"/>
    <w:rsid w:val="009707F9"/>
    <w:rsid w:val="00970F66"/>
    <w:rsid w:val="009710A1"/>
    <w:rsid w:val="009723EA"/>
    <w:rsid w:val="00972850"/>
    <w:rsid w:val="0097396E"/>
    <w:rsid w:val="00973980"/>
    <w:rsid w:val="00973D41"/>
    <w:rsid w:val="00974CFF"/>
    <w:rsid w:val="00975F53"/>
    <w:rsid w:val="00976D26"/>
    <w:rsid w:val="009770E7"/>
    <w:rsid w:val="00977564"/>
    <w:rsid w:val="00977872"/>
    <w:rsid w:val="00980433"/>
    <w:rsid w:val="0098044C"/>
    <w:rsid w:val="00981935"/>
    <w:rsid w:val="009829E2"/>
    <w:rsid w:val="009830F9"/>
    <w:rsid w:val="00983D9A"/>
    <w:rsid w:val="00984214"/>
    <w:rsid w:val="00984F85"/>
    <w:rsid w:val="009864DE"/>
    <w:rsid w:val="009867E9"/>
    <w:rsid w:val="00986855"/>
    <w:rsid w:val="00986A13"/>
    <w:rsid w:val="00986CED"/>
    <w:rsid w:val="00987047"/>
    <w:rsid w:val="00987316"/>
    <w:rsid w:val="0098738A"/>
    <w:rsid w:val="00987589"/>
    <w:rsid w:val="00987937"/>
    <w:rsid w:val="0099005E"/>
    <w:rsid w:val="00990449"/>
    <w:rsid w:val="00990C09"/>
    <w:rsid w:val="00990DC3"/>
    <w:rsid w:val="0099111E"/>
    <w:rsid w:val="00992069"/>
    <w:rsid w:val="00992653"/>
    <w:rsid w:val="009926B1"/>
    <w:rsid w:val="009937EA"/>
    <w:rsid w:val="009944C9"/>
    <w:rsid w:val="0099481F"/>
    <w:rsid w:val="00994E85"/>
    <w:rsid w:val="009954E4"/>
    <w:rsid w:val="00996938"/>
    <w:rsid w:val="009974D8"/>
    <w:rsid w:val="00997A2E"/>
    <w:rsid w:val="009A1946"/>
    <w:rsid w:val="009A2047"/>
    <w:rsid w:val="009A2A39"/>
    <w:rsid w:val="009A2A9E"/>
    <w:rsid w:val="009A306D"/>
    <w:rsid w:val="009A3577"/>
    <w:rsid w:val="009A4115"/>
    <w:rsid w:val="009A5C10"/>
    <w:rsid w:val="009A686D"/>
    <w:rsid w:val="009A6EA2"/>
    <w:rsid w:val="009A72A9"/>
    <w:rsid w:val="009A74E1"/>
    <w:rsid w:val="009A75B9"/>
    <w:rsid w:val="009A7687"/>
    <w:rsid w:val="009A7EBC"/>
    <w:rsid w:val="009B1D33"/>
    <w:rsid w:val="009B22BC"/>
    <w:rsid w:val="009B4051"/>
    <w:rsid w:val="009B408F"/>
    <w:rsid w:val="009B4504"/>
    <w:rsid w:val="009B4FF2"/>
    <w:rsid w:val="009B5878"/>
    <w:rsid w:val="009B5BF1"/>
    <w:rsid w:val="009B62DD"/>
    <w:rsid w:val="009B657B"/>
    <w:rsid w:val="009B674E"/>
    <w:rsid w:val="009B6EBC"/>
    <w:rsid w:val="009B6F80"/>
    <w:rsid w:val="009B7C4A"/>
    <w:rsid w:val="009C121D"/>
    <w:rsid w:val="009C146E"/>
    <w:rsid w:val="009C1B1B"/>
    <w:rsid w:val="009C2B52"/>
    <w:rsid w:val="009C31FB"/>
    <w:rsid w:val="009C3ACE"/>
    <w:rsid w:val="009C4674"/>
    <w:rsid w:val="009C53F6"/>
    <w:rsid w:val="009C690D"/>
    <w:rsid w:val="009C69F3"/>
    <w:rsid w:val="009C7002"/>
    <w:rsid w:val="009C7319"/>
    <w:rsid w:val="009C789F"/>
    <w:rsid w:val="009C7D9D"/>
    <w:rsid w:val="009C7E9B"/>
    <w:rsid w:val="009C7EBB"/>
    <w:rsid w:val="009D02B6"/>
    <w:rsid w:val="009D1F40"/>
    <w:rsid w:val="009D1F5D"/>
    <w:rsid w:val="009D2338"/>
    <w:rsid w:val="009D258C"/>
    <w:rsid w:val="009D25A5"/>
    <w:rsid w:val="009D296C"/>
    <w:rsid w:val="009D2D24"/>
    <w:rsid w:val="009D3105"/>
    <w:rsid w:val="009D4235"/>
    <w:rsid w:val="009D47AE"/>
    <w:rsid w:val="009D4909"/>
    <w:rsid w:val="009D5C93"/>
    <w:rsid w:val="009D5D39"/>
    <w:rsid w:val="009D5FF2"/>
    <w:rsid w:val="009D62BB"/>
    <w:rsid w:val="009D6DD2"/>
    <w:rsid w:val="009D72E0"/>
    <w:rsid w:val="009D7B21"/>
    <w:rsid w:val="009D7D7C"/>
    <w:rsid w:val="009E0739"/>
    <w:rsid w:val="009E0CC5"/>
    <w:rsid w:val="009E0D78"/>
    <w:rsid w:val="009E1450"/>
    <w:rsid w:val="009E2B2E"/>
    <w:rsid w:val="009E2C0C"/>
    <w:rsid w:val="009E3178"/>
    <w:rsid w:val="009E40E2"/>
    <w:rsid w:val="009E52F3"/>
    <w:rsid w:val="009E531E"/>
    <w:rsid w:val="009E5477"/>
    <w:rsid w:val="009E6070"/>
    <w:rsid w:val="009E62F0"/>
    <w:rsid w:val="009E74DA"/>
    <w:rsid w:val="009E77E6"/>
    <w:rsid w:val="009F0869"/>
    <w:rsid w:val="009F0F69"/>
    <w:rsid w:val="009F137F"/>
    <w:rsid w:val="009F139F"/>
    <w:rsid w:val="009F1581"/>
    <w:rsid w:val="009F31FA"/>
    <w:rsid w:val="009F3219"/>
    <w:rsid w:val="009F3449"/>
    <w:rsid w:val="009F3452"/>
    <w:rsid w:val="009F38EF"/>
    <w:rsid w:val="009F4E6E"/>
    <w:rsid w:val="009F4F28"/>
    <w:rsid w:val="009F4FF6"/>
    <w:rsid w:val="009F5443"/>
    <w:rsid w:val="009F56FD"/>
    <w:rsid w:val="009F69BD"/>
    <w:rsid w:val="009F7BAD"/>
    <w:rsid w:val="009F7CCD"/>
    <w:rsid w:val="009F7D4C"/>
    <w:rsid w:val="00A011EA"/>
    <w:rsid w:val="00A01642"/>
    <w:rsid w:val="00A030DA"/>
    <w:rsid w:val="00A04083"/>
    <w:rsid w:val="00A040A1"/>
    <w:rsid w:val="00A046BD"/>
    <w:rsid w:val="00A04EFD"/>
    <w:rsid w:val="00A05C2A"/>
    <w:rsid w:val="00A0613E"/>
    <w:rsid w:val="00A0625B"/>
    <w:rsid w:val="00A06BCE"/>
    <w:rsid w:val="00A07D61"/>
    <w:rsid w:val="00A103D3"/>
    <w:rsid w:val="00A10F0E"/>
    <w:rsid w:val="00A11516"/>
    <w:rsid w:val="00A11B6C"/>
    <w:rsid w:val="00A14242"/>
    <w:rsid w:val="00A14297"/>
    <w:rsid w:val="00A147D1"/>
    <w:rsid w:val="00A14854"/>
    <w:rsid w:val="00A15205"/>
    <w:rsid w:val="00A15544"/>
    <w:rsid w:val="00A16537"/>
    <w:rsid w:val="00A165CB"/>
    <w:rsid w:val="00A205F8"/>
    <w:rsid w:val="00A20E0C"/>
    <w:rsid w:val="00A212C5"/>
    <w:rsid w:val="00A217A2"/>
    <w:rsid w:val="00A21CD6"/>
    <w:rsid w:val="00A224C2"/>
    <w:rsid w:val="00A226C5"/>
    <w:rsid w:val="00A22C27"/>
    <w:rsid w:val="00A23518"/>
    <w:rsid w:val="00A23BF5"/>
    <w:rsid w:val="00A24EA2"/>
    <w:rsid w:val="00A26FF5"/>
    <w:rsid w:val="00A274E0"/>
    <w:rsid w:val="00A27B6F"/>
    <w:rsid w:val="00A3001D"/>
    <w:rsid w:val="00A30265"/>
    <w:rsid w:val="00A30DC2"/>
    <w:rsid w:val="00A310CF"/>
    <w:rsid w:val="00A31439"/>
    <w:rsid w:val="00A315D4"/>
    <w:rsid w:val="00A31C85"/>
    <w:rsid w:val="00A322D3"/>
    <w:rsid w:val="00A32CC5"/>
    <w:rsid w:val="00A33048"/>
    <w:rsid w:val="00A3390E"/>
    <w:rsid w:val="00A33B4C"/>
    <w:rsid w:val="00A3459D"/>
    <w:rsid w:val="00A346B4"/>
    <w:rsid w:val="00A347C9"/>
    <w:rsid w:val="00A34C7D"/>
    <w:rsid w:val="00A351ED"/>
    <w:rsid w:val="00A35B38"/>
    <w:rsid w:val="00A35E95"/>
    <w:rsid w:val="00A362E3"/>
    <w:rsid w:val="00A36EEA"/>
    <w:rsid w:val="00A370A7"/>
    <w:rsid w:val="00A374A7"/>
    <w:rsid w:val="00A37BEB"/>
    <w:rsid w:val="00A37E72"/>
    <w:rsid w:val="00A400BC"/>
    <w:rsid w:val="00A40A08"/>
    <w:rsid w:val="00A40EA1"/>
    <w:rsid w:val="00A41E45"/>
    <w:rsid w:val="00A41FA5"/>
    <w:rsid w:val="00A42005"/>
    <w:rsid w:val="00A42D42"/>
    <w:rsid w:val="00A43669"/>
    <w:rsid w:val="00A43768"/>
    <w:rsid w:val="00A44842"/>
    <w:rsid w:val="00A44869"/>
    <w:rsid w:val="00A44A4C"/>
    <w:rsid w:val="00A44AC9"/>
    <w:rsid w:val="00A4515D"/>
    <w:rsid w:val="00A4546D"/>
    <w:rsid w:val="00A45FA5"/>
    <w:rsid w:val="00A46387"/>
    <w:rsid w:val="00A46454"/>
    <w:rsid w:val="00A470C6"/>
    <w:rsid w:val="00A474B5"/>
    <w:rsid w:val="00A4778D"/>
    <w:rsid w:val="00A47B40"/>
    <w:rsid w:val="00A50158"/>
    <w:rsid w:val="00A504DA"/>
    <w:rsid w:val="00A50DDD"/>
    <w:rsid w:val="00A51F5C"/>
    <w:rsid w:val="00A521B2"/>
    <w:rsid w:val="00A52701"/>
    <w:rsid w:val="00A535D5"/>
    <w:rsid w:val="00A53AA4"/>
    <w:rsid w:val="00A53DD1"/>
    <w:rsid w:val="00A54076"/>
    <w:rsid w:val="00A54FCA"/>
    <w:rsid w:val="00A551CC"/>
    <w:rsid w:val="00A557BA"/>
    <w:rsid w:val="00A55AF3"/>
    <w:rsid w:val="00A55C18"/>
    <w:rsid w:val="00A55F61"/>
    <w:rsid w:val="00A56D91"/>
    <w:rsid w:val="00A56DB7"/>
    <w:rsid w:val="00A570BB"/>
    <w:rsid w:val="00A57D2B"/>
    <w:rsid w:val="00A6121C"/>
    <w:rsid w:val="00A613DB"/>
    <w:rsid w:val="00A61796"/>
    <w:rsid w:val="00A62331"/>
    <w:rsid w:val="00A63E87"/>
    <w:rsid w:val="00A63FAA"/>
    <w:rsid w:val="00A6577D"/>
    <w:rsid w:val="00A65CA8"/>
    <w:rsid w:val="00A65F9A"/>
    <w:rsid w:val="00A6607A"/>
    <w:rsid w:val="00A66A0E"/>
    <w:rsid w:val="00A67166"/>
    <w:rsid w:val="00A67446"/>
    <w:rsid w:val="00A67813"/>
    <w:rsid w:val="00A6787E"/>
    <w:rsid w:val="00A679E1"/>
    <w:rsid w:val="00A709E7"/>
    <w:rsid w:val="00A71065"/>
    <w:rsid w:val="00A714E4"/>
    <w:rsid w:val="00A716F3"/>
    <w:rsid w:val="00A717BE"/>
    <w:rsid w:val="00A71BFD"/>
    <w:rsid w:val="00A71D42"/>
    <w:rsid w:val="00A724AB"/>
    <w:rsid w:val="00A72E8A"/>
    <w:rsid w:val="00A73879"/>
    <w:rsid w:val="00A7396C"/>
    <w:rsid w:val="00A73E9E"/>
    <w:rsid w:val="00A74818"/>
    <w:rsid w:val="00A75233"/>
    <w:rsid w:val="00A7565C"/>
    <w:rsid w:val="00A75660"/>
    <w:rsid w:val="00A75C2F"/>
    <w:rsid w:val="00A75E79"/>
    <w:rsid w:val="00A766BA"/>
    <w:rsid w:val="00A76F15"/>
    <w:rsid w:val="00A77519"/>
    <w:rsid w:val="00A777D5"/>
    <w:rsid w:val="00A80299"/>
    <w:rsid w:val="00A815EE"/>
    <w:rsid w:val="00A820AB"/>
    <w:rsid w:val="00A820E9"/>
    <w:rsid w:val="00A8212C"/>
    <w:rsid w:val="00A82720"/>
    <w:rsid w:val="00A8324A"/>
    <w:rsid w:val="00A84F20"/>
    <w:rsid w:val="00A86345"/>
    <w:rsid w:val="00A86E53"/>
    <w:rsid w:val="00A86F22"/>
    <w:rsid w:val="00A86FA9"/>
    <w:rsid w:val="00A87006"/>
    <w:rsid w:val="00A87104"/>
    <w:rsid w:val="00A91408"/>
    <w:rsid w:val="00A91A31"/>
    <w:rsid w:val="00A91BEF"/>
    <w:rsid w:val="00A9222D"/>
    <w:rsid w:val="00A926C1"/>
    <w:rsid w:val="00A9356A"/>
    <w:rsid w:val="00A93E79"/>
    <w:rsid w:val="00A94A18"/>
    <w:rsid w:val="00A94E55"/>
    <w:rsid w:val="00A95625"/>
    <w:rsid w:val="00A95ED1"/>
    <w:rsid w:val="00A9677F"/>
    <w:rsid w:val="00A96B10"/>
    <w:rsid w:val="00A972D3"/>
    <w:rsid w:val="00A9778D"/>
    <w:rsid w:val="00A97DB1"/>
    <w:rsid w:val="00AA01E9"/>
    <w:rsid w:val="00AA04E0"/>
    <w:rsid w:val="00AA057C"/>
    <w:rsid w:val="00AA163A"/>
    <w:rsid w:val="00AA1866"/>
    <w:rsid w:val="00AA1B49"/>
    <w:rsid w:val="00AA1CAE"/>
    <w:rsid w:val="00AA2A6F"/>
    <w:rsid w:val="00AA2AEF"/>
    <w:rsid w:val="00AA2F87"/>
    <w:rsid w:val="00AA3FC5"/>
    <w:rsid w:val="00AA64E8"/>
    <w:rsid w:val="00AA6502"/>
    <w:rsid w:val="00AB0C05"/>
    <w:rsid w:val="00AB0D94"/>
    <w:rsid w:val="00AB14DB"/>
    <w:rsid w:val="00AB187B"/>
    <w:rsid w:val="00AB1A60"/>
    <w:rsid w:val="00AB1FC0"/>
    <w:rsid w:val="00AB2CFE"/>
    <w:rsid w:val="00AB3352"/>
    <w:rsid w:val="00AB3768"/>
    <w:rsid w:val="00AB515D"/>
    <w:rsid w:val="00AB5E63"/>
    <w:rsid w:val="00AB5F1D"/>
    <w:rsid w:val="00AB635C"/>
    <w:rsid w:val="00AC05A6"/>
    <w:rsid w:val="00AC0D1F"/>
    <w:rsid w:val="00AC1112"/>
    <w:rsid w:val="00AC18A8"/>
    <w:rsid w:val="00AC1BF1"/>
    <w:rsid w:val="00AC28A3"/>
    <w:rsid w:val="00AC28A6"/>
    <w:rsid w:val="00AC2AA2"/>
    <w:rsid w:val="00AC33E3"/>
    <w:rsid w:val="00AC342C"/>
    <w:rsid w:val="00AC3BA9"/>
    <w:rsid w:val="00AC52DF"/>
    <w:rsid w:val="00AC5AB3"/>
    <w:rsid w:val="00AC60ED"/>
    <w:rsid w:val="00AC6455"/>
    <w:rsid w:val="00AC6721"/>
    <w:rsid w:val="00AC730D"/>
    <w:rsid w:val="00AC7336"/>
    <w:rsid w:val="00AC7E02"/>
    <w:rsid w:val="00AD0906"/>
    <w:rsid w:val="00AD2193"/>
    <w:rsid w:val="00AD2C07"/>
    <w:rsid w:val="00AD32B4"/>
    <w:rsid w:val="00AD38D3"/>
    <w:rsid w:val="00AD403B"/>
    <w:rsid w:val="00AD451C"/>
    <w:rsid w:val="00AD46CE"/>
    <w:rsid w:val="00AD5243"/>
    <w:rsid w:val="00AD582C"/>
    <w:rsid w:val="00AD5932"/>
    <w:rsid w:val="00AD5E37"/>
    <w:rsid w:val="00AD6184"/>
    <w:rsid w:val="00AD770C"/>
    <w:rsid w:val="00AD77D0"/>
    <w:rsid w:val="00AE007C"/>
    <w:rsid w:val="00AE11D2"/>
    <w:rsid w:val="00AE183F"/>
    <w:rsid w:val="00AE200F"/>
    <w:rsid w:val="00AE24E5"/>
    <w:rsid w:val="00AE35E3"/>
    <w:rsid w:val="00AE3C10"/>
    <w:rsid w:val="00AE3E15"/>
    <w:rsid w:val="00AE426F"/>
    <w:rsid w:val="00AE50D4"/>
    <w:rsid w:val="00AE564A"/>
    <w:rsid w:val="00AE5C01"/>
    <w:rsid w:val="00AE5F5A"/>
    <w:rsid w:val="00AE6746"/>
    <w:rsid w:val="00AE6955"/>
    <w:rsid w:val="00AE6AEF"/>
    <w:rsid w:val="00AE7A2C"/>
    <w:rsid w:val="00AF16EB"/>
    <w:rsid w:val="00AF1E76"/>
    <w:rsid w:val="00AF2073"/>
    <w:rsid w:val="00AF2E5D"/>
    <w:rsid w:val="00AF32A3"/>
    <w:rsid w:val="00AF3348"/>
    <w:rsid w:val="00AF3AD4"/>
    <w:rsid w:val="00AF3C8C"/>
    <w:rsid w:val="00AF40B9"/>
    <w:rsid w:val="00AF422D"/>
    <w:rsid w:val="00AF4DA4"/>
    <w:rsid w:val="00AF52B4"/>
    <w:rsid w:val="00AF56DF"/>
    <w:rsid w:val="00B00815"/>
    <w:rsid w:val="00B00C97"/>
    <w:rsid w:val="00B01163"/>
    <w:rsid w:val="00B01345"/>
    <w:rsid w:val="00B01539"/>
    <w:rsid w:val="00B01E81"/>
    <w:rsid w:val="00B0217C"/>
    <w:rsid w:val="00B030FC"/>
    <w:rsid w:val="00B03247"/>
    <w:rsid w:val="00B0366E"/>
    <w:rsid w:val="00B03CF0"/>
    <w:rsid w:val="00B04148"/>
    <w:rsid w:val="00B044BA"/>
    <w:rsid w:val="00B047E2"/>
    <w:rsid w:val="00B04D14"/>
    <w:rsid w:val="00B0529F"/>
    <w:rsid w:val="00B06964"/>
    <w:rsid w:val="00B06F10"/>
    <w:rsid w:val="00B07B79"/>
    <w:rsid w:val="00B07CD3"/>
    <w:rsid w:val="00B07D62"/>
    <w:rsid w:val="00B1076A"/>
    <w:rsid w:val="00B10D0D"/>
    <w:rsid w:val="00B113DE"/>
    <w:rsid w:val="00B12377"/>
    <w:rsid w:val="00B12FE6"/>
    <w:rsid w:val="00B133E5"/>
    <w:rsid w:val="00B1408C"/>
    <w:rsid w:val="00B144AF"/>
    <w:rsid w:val="00B146FD"/>
    <w:rsid w:val="00B14D0F"/>
    <w:rsid w:val="00B15C81"/>
    <w:rsid w:val="00B17059"/>
    <w:rsid w:val="00B17EF3"/>
    <w:rsid w:val="00B20938"/>
    <w:rsid w:val="00B212F9"/>
    <w:rsid w:val="00B214A5"/>
    <w:rsid w:val="00B221EA"/>
    <w:rsid w:val="00B22215"/>
    <w:rsid w:val="00B22E38"/>
    <w:rsid w:val="00B23018"/>
    <w:rsid w:val="00B26314"/>
    <w:rsid w:val="00B275F4"/>
    <w:rsid w:val="00B278D5"/>
    <w:rsid w:val="00B27A80"/>
    <w:rsid w:val="00B27AF3"/>
    <w:rsid w:val="00B30693"/>
    <w:rsid w:val="00B321A9"/>
    <w:rsid w:val="00B33543"/>
    <w:rsid w:val="00B3368C"/>
    <w:rsid w:val="00B33B80"/>
    <w:rsid w:val="00B341AB"/>
    <w:rsid w:val="00B34326"/>
    <w:rsid w:val="00B34499"/>
    <w:rsid w:val="00B356D0"/>
    <w:rsid w:val="00B359CE"/>
    <w:rsid w:val="00B35C5E"/>
    <w:rsid w:val="00B35DE5"/>
    <w:rsid w:val="00B3660C"/>
    <w:rsid w:val="00B36937"/>
    <w:rsid w:val="00B370D9"/>
    <w:rsid w:val="00B40C3E"/>
    <w:rsid w:val="00B40C65"/>
    <w:rsid w:val="00B40D68"/>
    <w:rsid w:val="00B41561"/>
    <w:rsid w:val="00B41CE5"/>
    <w:rsid w:val="00B427EC"/>
    <w:rsid w:val="00B42935"/>
    <w:rsid w:val="00B43F0A"/>
    <w:rsid w:val="00B44071"/>
    <w:rsid w:val="00B44147"/>
    <w:rsid w:val="00B4417A"/>
    <w:rsid w:val="00B45F66"/>
    <w:rsid w:val="00B46CB1"/>
    <w:rsid w:val="00B46F04"/>
    <w:rsid w:val="00B470AB"/>
    <w:rsid w:val="00B47683"/>
    <w:rsid w:val="00B47A25"/>
    <w:rsid w:val="00B47DDE"/>
    <w:rsid w:val="00B50A50"/>
    <w:rsid w:val="00B50FE1"/>
    <w:rsid w:val="00B5153D"/>
    <w:rsid w:val="00B515CC"/>
    <w:rsid w:val="00B516E1"/>
    <w:rsid w:val="00B526E7"/>
    <w:rsid w:val="00B527AC"/>
    <w:rsid w:val="00B536B4"/>
    <w:rsid w:val="00B544C7"/>
    <w:rsid w:val="00B54B1C"/>
    <w:rsid w:val="00B54C9D"/>
    <w:rsid w:val="00B55B45"/>
    <w:rsid w:val="00B55D2D"/>
    <w:rsid w:val="00B565E0"/>
    <w:rsid w:val="00B56E5D"/>
    <w:rsid w:val="00B57A47"/>
    <w:rsid w:val="00B616FE"/>
    <w:rsid w:val="00B6271D"/>
    <w:rsid w:val="00B63688"/>
    <w:rsid w:val="00B63871"/>
    <w:rsid w:val="00B63F03"/>
    <w:rsid w:val="00B642C9"/>
    <w:rsid w:val="00B64932"/>
    <w:rsid w:val="00B64C38"/>
    <w:rsid w:val="00B64CE8"/>
    <w:rsid w:val="00B6548B"/>
    <w:rsid w:val="00B6580B"/>
    <w:rsid w:val="00B66470"/>
    <w:rsid w:val="00B66E45"/>
    <w:rsid w:val="00B671F4"/>
    <w:rsid w:val="00B67A58"/>
    <w:rsid w:val="00B701FB"/>
    <w:rsid w:val="00B705B7"/>
    <w:rsid w:val="00B708B6"/>
    <w:rsid w:val="00B70DC7"/>
    <w:rsid w:val="00B7139C"/>
    <w:rsid w:val="00B71B57"/>
    <w:rsid w:val="00B71B94"/>
    <w:rsid w:val="00B72FAA"/>
    <w:rsid w:val="00B741D2"/>
    <w:rsid w:val="00B7457A"/>
    <w:rsid w:val="00B74A72"/>
    <w:rsid w:val="00B75541"/>
    <w:rsid w:val="00B75F07"/>
    <w:rsid w:val="00B761CC"/>
    <w:rsid w:val="00B76358"/>
    <w:rsid w:val="00B7689B"/>
    <w:rsid w:val="00B768BE"/>
    <w:rsid w:val="00B77156"/>
    <w:rsid w:val="00B773E1"/>
    <w:rsid w:val="00B7788C"/>
    <w:rsid w:val="00B77BBF"/>
    <w:rsid w:val="00B77F20"/>
    <w:rsid w:val="00B820E0"/>
    <w:rsid w:val="00B827E1"/>
    <w:rsid w:val="00B83432"/>
    <w:rsid w:val="00B83990"/>
    <w:rsid w:val="00B8418D"/>
    <w:rsid w:val="00B850F1"/>
    <w:rsid w:val="00B852BD"/>
    <w:rsid w:val="00B876F4"/>
    <w:rsid w:val="00B90698"/>
    <w:rsid w:val="00B911B7"/>
    <w:rsid w:val="00B93E58"/>
    <w:rsid w:val="00B94376"/>
    <w:rsid w:val="00B94C4F"/>
    <w:rsid w:val="00B94FC7"/>
    <w:rsid w:val="00B95784"/>
    <w:rsid w:val="00B961D2"/>
    <w:rsid w:val="00B9634E"/>
    <w:rsid w:val="00B96449"/>
    <w:rsid w:val="00B972EA"/>
    <w:rsid w:val="00BA0BE5"/>
    <w:rsid w:val="00BA0DE0"/>
    <w:rsid w:val="00BA119A"/>
    <w:rsid w:val="00BA20B7"/>
    <w:rsid w:val="00BA25C5"/>
    <w:rsid w:val="00BA26F7"/>
    <w:rsid w:val="00BA311B"/>
    <w:rsid w:val="00BA4E0C"/>
    <w:rsid w:val="00BA52E3"/>
    <w:rsid w:val="00BA58F3"/>
    <w:rsid w:val="00BA5903"/>
    <w:rsid w:val="00BA6BE7"/>
    <w:rsid w:val="00BA76C5"/>
    <w:rsid w:val="00BB14BB"/>
    <w:rsid w:val="00BB17A2"/>
    <w:rsid w:val="00BB1A93"/>
    <w:rsid w:val="00BB1DDE"/>
    <w:rsid w:val="00BB2918"/>
    <w:rsid w:val="00BB2D2B"/>
    <w:rsid w:val="00BB38FE"/>
    <w:rsid w:val="00BB3CF6"/>
    <w:rsid w:val="00BB48B3"/>
    <w:rsid w:val="00BB52A8"/>
    <w:rsid w:val="00BB56E2"/>
    <w:rsid w:val="00BB5BEB"/>
    <w:rsid w:val="00BB5CE0"/>
    <w:rsid w:val="00BB60E7"/>
    <w:rsid w:val="00BB70F0"/>
    <w:rsid w:val="00BB7610"/>
    <w:rsid w:val="00BB7AC5"/>
    <w:rsid w:val="00BC0679"/>
    <w:rsid w:val="00BC0CC2"/>
    <w:rsid w:val="00BC148E"/>
    <w:rsid w:val="00BC1AE5"/>
    <w:rsid w:val="00BC1F8B"/>
    <w:rsid w:val="00BC20BF"/>
    <w:rsid w:val="00BC21F6"/>
    <w:rsid w:val="00BC22E8"/>
    <w:rsid w:val="00BC2472"/>
    <w:rsid w:val="00BC39CF"/>
    <w:rsid w:val="00BC419D"/>
    <w:rsid w:val="00BC4593"/>
    <w:rsid w:val="00BC4764"/>
    <w:rsid w:val="00BC4EF7"/>
    <w:rsid w:val="00BC537E"/>
    <w:rsid w:val="00BC5468"/>
    <w:rsid w:val="00BC6148"/>
    <w:rsid w:val="00BC67CF"/>
    <w:rsid w:val="00BC6FEE"/>
    <w:rsid w:val="00BC730E"/>
    <w:rsid w:val="00BC784A"/>
    <w:rsid w:val="00BC7BE0"/>
    <w:rsid w:val="00BD0796"/>
    <w:rsid w:val="00BD083A"/>
    <w:rsid w:val="00BD0878"/>
    <w:rsid w:val="00BD0DF5"/>
    <w:rsid w:val="00BD4503"/>
    <w:rsid w:val="00BD4621"/>
    <w:rsid w:val="00BD684D"/>
    <w:rsid w:val="00BD7F3E"/>
    <w:rsid w:val="00BE0703"/>
    <w:rsid w:val="00BE0835"/>
    <w:rsid w:val="00BE0BFF"/>
    <w:rsid w:val="00BE1D82"/>
    <w:rsid w:val="00BE2696"/>
    <w:rsid w:val="00BE2EF3"/>
    <w:rsid w:val="00BE3DDB"/>
    <w:rsid w:val="00BE4034"/>
    <w:rsid w:val="00BE6B5E"/>
    <w:rsid w:val="00BE7597"/>
    <w:rsid w:val="00BE7DB7"/>
    <w:rsid w:val="00BF043C"/>
    <w:rsid w:val="00BF05D2"/>
    <w:rsid w:val="00BF0F1A"/>
    <w:rsid w:val="00BF105F"/>
    <w:rsid w:val="00BF16FA"/>
    <w:rsid w:val="00BF1D72"/>
    <w:rsid w:val="00BF2783"/>
    <w:rsid w:val="00BF2847"/>
    <w:rsid w:val="00BF36B3"/>
    <w:rsid w:val="00BF3FB8"/>
    <w:rsid w:val="00BF5947"/>
    <w:rsid w:val="00BF66DC"/>
    <w:rsid w:val="00BF6E25"/>
    <w:rsid w:val="00BF77C0"/>
    <w:rsid w:val="00BF7B6B"/>
    <w:rsid w:val="00BF7F46"/>
    <w:rsid w:val="00C00B51"/>
    <w:rsid w:val="00C023E3"/>
    <w:rsid w:val="00C02B36"/>
    <w:rsid w:val="00C02E8B"/>
    <w:rsid w:val="00C039D2"/>
    <w:rsid w:val="00C03E65"/>
    <w:rsid w:val="00C050AF"/>
    <w:rsid w:val="00C05339"/>
    <w:rsid w:val="00C05B32"/>
    <w:rsid w:val="00C06127"/>
    <w:rsid w:val="00C068FE"/>
    <w:rsid w:val="00C06A84"/>
    <w:rsid w:val="00C06F01"/>
    <w:rsid w:val="00C06FAA"/>
    <w:rsid w:val="00C075A1"/>
    <w:rsid w:val="00C07FC9"/>
    <w:rsid w:val="00C100C5"/>
    <w:rsid w:val="00C10368"/>
    <w:rsid w:val="00C1045D"/>
    <w:rsid w:val="00C104CE"/>
    <w:rsid w:val="00C10C3A"/>
    <w:rsid w:val="00C11107"/>
    <w:rsid w:val="00C1133A"/>
    <w:rsid w:val="00C11A74"/>
    <w:rsid w:val="00C11D79"/>
    <w:rsid w:val="00C1240E"/>
    <w:rsid w:val="00C12735"/>
    <w:rsid w:val="00C129AF"/>
    <w:rsid w:val="00C13518"/>
    <w:rsid w:val="00C13FCD"/>
    <w:rsid w:val="00C1448A"/>
    <w:rsid w:val="00C154A5"/>
    <w:rsid w:val="00C16877"/>
    <w:rsid w:val="00C17754"/>
    <w:rsid w:val="00C17F3F"/>
    <w:rsid w:val="00C202EB"/>
    <w:rsid w:val="00C20CEC"/>
    <w:rsid w:val="00C217E3"/>
    <w:rsid w:val="00C21973"/>
    <w:rsid w:val="00C21C17"/>
    <w:rsid w:val="00C22502"/>
    <w:rsid w:val="00C226A6"/>
    <w:rsid w:val="00C22DC2"/>
    <w:rsid w:val="00C22EDD"/>
    <w:rsid w:val="00C22FB3"/>
    <w:rsid w:val="00C23D45"/>
    <w:rsid w:val="00C23DDB"/>
    <w:rsid w:val="00C23F33"/>
    <w:rsid w:val="00C2448E"/>
    <w:rsid w:val="00C258D0"/>
    <w:rsid w:val="00C25FF6"/>
    <w:rsid w:val="00C26ADD"/>
    <w:rsid w:val="00C26FD9"/>
    <w:rsid w:val="00C27B90"/>
    <w:rsid w:val="00C27C14"/>
    <w:rsid w:val="00C3023D"/>
    <w:rsid w:val="00C304FA"/>
    <w:rsid w:val="00C30821"/>
    <w:rsid w:val="00C30A4D"/>
    <w:rsid w:val="00C335A3"/>
    <w:rsid w:val="00C33D43"/>
    <w:rsid w:val="00C34CBA"/>
    <w:rsid w:val="00C3546B"/>
    <w:rsid w:val="00C35E95"/>
    <w:rsid w:val="00C36D24"/>
    <w:rsid w:val="00C40B17"/>
    <w:rsid w:val="00C40E8B"/>
    <w:rsid w:val="00C41829"/>
    <w:rsid w:val="00C41CF8"/>
    <w:rsid w:val="00C4267F"/>
    <w:rsid w:val="00C4301E"/>
    <w:rsid w:val="00C43070"/>
    <w:rsid w:val="00C43741"/>
    <w:rsid w:val="00C43A1B"/>
    <w:rsid w:val="00C43CCF"/>
    <w:rsid w:val="00C45336"/>
    <w:rsid w:val="00C45E49"/>
    <w:rsid w:val="00C45FCA"/>
    <w:rsid w:val="00C47872"/>
    <w:rsid w:val="00C47A07"/>
    <w:rsid w:val="00C50E57"/>
    <w:rsid w:val="00C51CD9"/>
    <w:rsid w:val="00C51FFD"/>
    <w:rsid w:val="00C527BF"/>
    <w:rsid w:val="00C530EF"/>
    <w:rsid w:val="00C536ED"/>
    <w:rsid w:val="00C53A07"/>
    <w:rsid w:val="00C53FC2"/>
    <w:rsid w:val="00C5449B"/>
    <w:rsid w:val="00C55486"/>
    <w:rsid w:val="00C55939"/>
    <w:rsid w:val="00C5696C"/>
    <w:rsid w:val="00C56E50"/>
    <w:rsid w:val="00C57299"/>
    <w:rsid w:val="00C5739E"/>
    <w:rsid w:val="00C60574"/>
    <w:rsid w:val="00C61677"/>
    <w:rsid w:val="00C61A64"/>
    <w:rsid w:val="00C61CC5"/>
    <w:rsid w:val="00C61D25"/>
    <w:rsid w:val="00C624FA"/>
    <w:rsid w:val="00C63560"/>
    <w:rsid w:val="00C642F1"/>
    <w:rsid w:val="00C646E7"/>
    <w:rsid w:val="00C6501D"/>
    <w:rsid w:val="00C65541"/>
    <w:rsid w:val="00C66688"/>
    <w:rsid w:val="00C6712F"/>
    <w:rsid w:val="00C704B6"/>
    <w:rsid w:val="00C704D5"/>
    <w:rsid w:val="00C704EA"/>
    <w:rsid w:val="00C71D79"/>
    <w:rsid w:val="00C71ED0"/>
    <w:rsid w:val="00C7238C"/>
    <w:rsid w:val="00C7290A"/>
    <w:rsid w:val="00C72CCC"/>
    <w:rsid w:val="00C73176"/>
    <w:rsid w:val="00C73339"/>
    <w:rsid w:val="00C73D83"/>
    <w:rsid w:val="00C74091"/>
    <w:rsid w:val="00C74205"/>
    <w:rsid w:val="00C74370"/>
    <w:rsid w:val="00C743A2"/>
    <w:rsid w:val="00C75705"/>
    <w:rsid w:val="00C759E0"/>
    <w:rsid w:val="00C75CC3"/>
    <w:rsid w:val="00C7615A"/>
    <w:rsid w:val="00C76A85"/>
    <w:rsid w:val="00C76EAE"/>
    <w:rsid w:val="00C770C4"/>
    <w:rsid w:val="00C77278"/>
    <w:rsid w:val="00C773C1"/>
    <w:rsid w:val="00C775F7"/>
    <w:rsid w:val="00C802F0"/>
    <w:rsid w:val="00C807CE"/>
    <w:rsid w:val="00C80B71"/>
    <w:rsid w:val="00C81D84"/>
    <w:rsid w:val="00C8207C"/>
    <w:rsid w:val="00C82462"/>
    <w:rsid w:val="00C829F7"/>
    <w:rsid w:val="00C82D5E"/>
    <w:rsid w:val="00C82F68"/>
    <w:rsid w:val="00C83D3C"/>
    <w:rsid w:val="00C83DDB"/>
    <w:rsid w:val="00C83F40"/>
    <w:rsid w:val="00C846B0"/>
    <w:rsid w:val="00C85554"/>
    <w:rsid w:val="00C865E5"/>
    <w:rsid w:val="00C87F33"/>
    <w:rsid w:val="00C87FEB"/>
    <w:rsid w:val="00C90E21"/>
    <w:rsid w:val="00C91094"/>
    <w:rsid w:val="00C9152E"/>
    <w:rsid w:val="00C91D1B"/>
    <w:rsid w:val="00C91DD7"/>
    <w:rsid w:val="00C91E26"/>
    <w:rsid w:val="00C9319A"/>
    <w:rsid w:val="00C939C4"/>
    <w:rsid w:val="00C94586"/>
    <w:rsid w:val="00C9460C"/>
    <w:rsid w:val="00C94ABE"/>
    <w:rsid w:val="00C9532E"/>
    <w:rsid w:val="00C953C3"/>
    <w:rsid w:val="00C9543D"/>
    <w:rsid w:val="00C97564"/>
    <w:rsid w:val="00CA0456"/>
    <w:rsid w:val="00CA1EC7"/>
    <w:rsid w:val="00CA1F19"/>
    <w:rsid w:val="00CA21A9"/>
    <w:rsid w:val="00CA2369"/>
    <w:rsid w:val="00CA272E"/>
    <w:rsid w:val="00CA2B6B"/>
    <w:rsid w:val="00CA2F0B"/>
    <w:rsid w:val="00CA37C9"/>
    <w:rsid w:val="00CA3BA2"/>
    <w:rsid w:val="00CA44A8"/>
    <w:rsid w:val="00CA45E5"/>
    <w:rsid w:val="00CA526A"/>
    <w:rsid w:val="00CA538C"/>
    <w:rsid w:val="00CA643F"/>
    <w:rsid w:val="00CA79EC"/>
    <w:rsid w:val="00CB0B45"/>
    <w:rsid w:val="00CB1678"/>
    <w:rsid w:val="00CB17DF"/>
    <w:rsid w:val="00CB2267"/>
    <w:rsid w:val="00CB2B7C"/>
    <w:rsid w:val="00CB311C"/>
    <w:rsid w:val="00CB328C"/>
    <w:rsid w:val="00CB3612"/>
    <w:rsid w:val="00CB36DA"/>
    <w:rsid w:val="00CB3BBC"/>
    <w:rsid w:val="00CB3C31"/>
    <w:rsid w:val="00CB59D4"/>
    <w:rsid w:val="00CB5C1F"/>
    <w:rsid w:val="00CB5D32"/>
    <w:rsid w:val="00CB6510"/>
    <w:rsid w:val="00CB7137"/>
    <w:rsid w:val="00CB7301"/>
    <w:rsid w:val="00CB7BA8"/>
    <w:rsid w:val="00CC01A4"/>
    <w:rsid w:val="00CC1D06"/>
    <w:rsid w:val="00CC2B03"/>
    <w:rsid w:val="00CC4423"/>
    <w:rsid w:val="00CC474C"/>
    <w:rsid w:val="00CC55C5"/>
    <w:rsid w:val="00CC57FF"/>
    <w:rsid w:val="00CC589C"/>
    <w:rsid w:val="00CC651A"/>
    <w:rsid w:val="00CC6C94"/>
    <w:rsid w:val="00CC6E6E"/>
    <w:rsid w:val="00CC7070"/>
    <w:rsid w:val="00CC7082"/>
    <w:rsid w:val="00CD21B2"/>
    <w:rsid w:val="00CD39B0"/>
    <w:rsid w:val="00CD3B80"/>
    <w:rsid w:val="00CD3F1C"/>
    <w:rsid w:val="00CD4022"/>
    <w:rsid w:val="00CD49DE"/>
    <w:rsid w:val="00CD4B6C"/>
    <w:rsid w:val="00CD54E9"/>
    <w:rsid w:val="00CD57AB"/>
    <w:rsid w:val="00CD5DB6"/>
    <w:rsid w:val="00CD5E8F"/>
    <w:rsid w:val="00CD695A"/>
    <w:rsid w:val="00CD7039"/>
    <w:rsid w:val="00CD704F"/>
    <w:rsid w:val="00CD7FC5"/>
    <w:rsid w:val="00CE0594"/>
    <w:rsid w:val="00CE09C4"/>
    <w:rsid w:val="00CE0A5B"/>
    <w:rsid w:val="00CE1922"/>
    <w:rsid w:val="00CE19F8"/>
    <w:rsid w:val="00CE2131"/>
    <w:rsid w:val="00CE3784"/>
    <w:rsid w:val="00CE3AA8"/>
    <w:rsid w:val="00CE4B5F"/>
    <w:rsid w:val="00CE5230"/>
    <w:rsid w:val="00CE5691"/>
    <w:rsid w:val="00CE5E3A"/>
    <w:rsid w:val="00CE7D0A"/>
    <w:rsid w:val="00CF0105"/>
    <w:rsid w:val="00CF237B"/>
    <w:rsid w:val="00CF2CFE"/>
    <w:rsid w:val="00CF308A"/>
    <w:rsid w:val="00CF3C62"/>
    <w:rsid w:val="00CF47B0"/>
    <w:rsid w:val="00CF514C"/>
    <w:rsid w:val="00CF6057"/>
    <w:rsid w:val="00CF6418"/>
    <w:rsid w:val="00CF7C4B"/>
    <w:rsid w:val="00D006F8"/>
    <w:rsid w:val="00D01514"/>
    <w:rsid w:val="00D0187E"/>
    <w:rsid w:val="00D01AE4"/>
    <w:rsid w:val="00D0235A"/>
    <w:rsid w:val="00D03E9A"/>
    <w:rsid w:val="00D05980"/>
    <w:rsid w:val="00D06308"/>
    <w:rsid w:val="00D07BC0"/>
    <w:rsid w:val="00D10F70"/>
    <w:rsid w:val="00D1130C"/>
    <w:rsid w:val="00D115E0"/>
    <w:rsid w:val="00D11B2B"/>
    <w:rsid w:val="00D11D4E"/>
    <w:rsid w:val="00D120AB"/>
    <w:rsid w:val="00D1241D"/>
    <w:rsid w:val="00D12439"/>
    <w:rsid w:val="00D12DF4"/>
    <w:rsid w:val="00D13452"/>
    <w:rsid w:val="00D13671"/>
    <w:rsid w:val="00D142A6"/>
    <w:rsid w:val="00D14329"/>
    <w:rsid w:val="00D14AE9"/>
    <w:rsid w:val="00D15219"/>
    <w:rsid w:val="00D153C9"/>
    <w:rsid w:val="00D159FA"/>
    <w:rsid w:val="00D15CEF"/>
    <w:rsid w:val="00D16566"/>
    <w:rsid w:val="00D1675F"/>
    <w:rsid w:val="00D1711B"/>
    <w:rsid w:val="00D17301"/>
    <w:rsid w:val="00D17592"/>
    <w:rsid w:val="00D179C6"/>
    <w:rsid w:val="00D17E96"/>
    <w:rsid w:val="00D17FBF"/>
    <w:rsid w:val="00D207B9"/>
    <w:rsid w:val="00D20875"/>
    <w:rsid w:val="00D20950"/>
    <w:rsid w:val="00D20B9F"/>
    <w:rsid w:val="00D2125B"/>
    <w:rsid w:val="00D217D6"/>
    <w:rsid w:val="00D21CEA"/>
    <w:rsid w:val="00D221B7"/>
    <w:rsid w:val="00D23159"/>
    <w:rsid w:val="00D23455"/>
    <w:rsid w:val="00D243BB"/>
    <w:rsid w:val="00D248A3"/>
    <w:rsid w:val="00D2505E"/>
    <w:rsid w:val="00D25103"/>
    <w:rsid w:val="00D25786"/>
    <w:rsid w:val="00D26E91"/>
    <w:rsid w:val="00D27819"/>
    <w:rsid w:val="00D309C1"/>
    <w:rsid w:val="00D30D91"/>
    <w:rsid w:val="00D30FEF"/>
    <w:rsid w:val="00D31BC3"/>
    <w:rsid w:val="00D330FB"/>
    <w:rsid w:val="00D33AA1"/>
    <w:rsid w:val="00D34592"/>
    <w:rsid w:val="00D3500E"/>
    <w:rsid w:val="00D3602E"/>
    <w:rsid w:val="00D3635F"/>
    <w:rsid w:val="00D37283"/>
    <w:rsid w:val="00D3733D"/>
    <w:rsid w:val="00D37504"/>
    <w:rsid w:val="00D37555"/>
    <w:rsid w:val="00D37CF2"/>
    <w:rsid w:val="00D37DAF"/>
    <w:rsid w:val="00D40245"/>
    <w:rsid w:val="00D4061B"/>
    <w:rsid w:val="00D4066C"/>
    <w:rsid w:val="00D40D1E"/>
    <w:rsid w:val="00D41BB7"/>
    <w:rsid w:val="00D41E43"/>
    <w:rsid w:val="00D41FC0"/>
    <w:rsid w:val="00D42383"/>
    <w:rsid w:val="00D42405"/>
    <w:rsid w:val="00D42520"/>
    <w:rsid w:val="00D42979"/>
    <w:rsid w:val="00D429E2"/>
    <w:rsid w:val="00D43093"/>
    <w:rsid w:val="00D43AE7"/>
    <w:rsid w:val="00D44201"/>
    <w:rsid w:val="00D4572A"/>
    <w:rsid w:val="00D45B2E"/>
    <w:rsid w:val="00D4612C"/>
    <w:rsid w:val="00D46498"/>
    <w:rsid w:val="00D46A9A"/>
    <w:rsid w:val="00D46C80"/>
    <w:rsid w:val="00D478B8"/>
    <w:rsid w:val="00D47AAC"/>
    <w:rsid w:val="00D521C8"/>
    <w:rsid w:val="00D5238D"/>
    <w:rsid w:val="00D53880"/>
    <w:rsid w:val="00D55182"/>
    <w:rsid w:val="00D559AA"/>
    <w:rsid w:val="00D57188"/>
    <w:rsid w:val="00D57F9F"/>
    <w:rsid w:val="00D615AC"/>
    <w:rsid w:val="00D615BE"/>
    <w:rsid w:val="00D61C0E"/>
    <w:rsid w:val="00D62607"/>
    <w:rsid w:val="00D63A65"/>
    <w:rsid w:val="00D64320"/>
    <w:rsid w:val="00D6473E"/>
    <w:rsid w:val="00D64FC4"/>
    <w:rsid w:val="00D65113"/>
    <w:rsid w:val="00D653BB"/>
    <w:rsid w:val="00D657C0"/>
    <w:rsid w:val="00D6603E"/>
    <w:rsid w:val="00D665CF"/>
    <w:rsid w:val="00D66C43"/>
    <w:rsid w:val="00D66E79"/>
    <w:rsid w:val="00D67DDB"/>
    <w:rsid w:val="00D7007C"/>
    <w:rsid w:val="00D709A2"/>
    <w:rsid w:val="00D717B6"/>
    <w:rsid w:val="00D71B7E"/>
    <w:rsid w:val="00D72792"/>
    <w:rsid w:val="00D729B1"/>
    <w:rsid w:val="00D734F9"/>
    <w:rsid w:val="00D73D25"/>
    <w:rsid w:val="00D743ED"/>
    <w:rsid w:val="00D74D18"/>
    <w:rsid w:val="00D7557B"/>
    <w:rsid w:val="00D7622D"/>
    <w:rsid w:val="00D76FF7"/>
    <w:rsid w:val="00D80048"/>
    <w:rsid w:val="00D80A46"/>
    <w:rsid w:val="00D80DD1"/>
    <w:rsid w:val="00D8339E"/>
    <w:rsid w:val="00D84166"/>
    <w:rsid w:val="00D8448F"/>
    <w:rsid w:val="00D8452A"/>
    <w:rsid w:val="00D848D8"/>
    <w:rsid w:val="00D84C35"/>
    <w:rsid w:val="00D84CD1"/>
    <w:rsid w:val="00D85552"/>
    <w:rsid w:val="00D855A8"/>
    <w:rsid w:val="00D859D0"/>
    <w:rsid w:val="00D85AF0"/>
    <w:rsid w:val="00D85BF3"/>
    <w:rsid w:val="00D868F3"/>
    <w:rsid w:val="00D870E8"/>
    <w:rsid w:val="00D8727F"/>
    <w:rsid w:val="00D90123"/>
    <w:rsid w:val="00D9195D"/>
    <w:rsid w:val="00D919AF"/>
    <w:rsid w:val="00D91BA2"/>
    <w:rsid w:val="00D92CCE"/>
    <w:rsid w:val="00D93052"/>
    <w:rsid w:val="00D9359B"/>
    <w:rsid w:val="00D936AC"/>
    <w:rsid w:val="00D945C6"/>
    <w:rsid w:val="00D95FB8"/>
    <w:rsid w:val="00D9604F"/>
    <w:rsid w:val="00D96ECC"/>
    <w:rsid w:val="00DA01B4"/>
    <w:rsid w:val="00DA0489"/>
    <w:rsid w:val="00DA10AC"/>
    <w:rsid w:val="00DA214B"/>
    <w:rsid w:val="00DA2D90"/>
    <w:rsid w:val="00DA2D91"/>
    <w:rsid w:val="00DA58F2"/>
    <w:rsid w:val="00DA615C"/>
    <w:rsid w:val="00DA6801"/>
    <w:rsid w:val="00DA6D0C"/>
    <w:rsid w:val="00DA6DA7"/>
    <w:rsid w:val="00DA7993"/>
    <w:rsid w:val="00DB0524"/>
    <w:rsid w:val="00DB05F7"/>
    <w:rsid w:val="00DB069F"/>
    <w:rsid w:val="00DB08C2"/>
    <w:rsid w:val="00DB13B7"/>
    <w:rsid w:val="00DB169D"/>
    <w:rsid w:val="00DB18CC"/>
    <w:rsid w:val="00DB19D2"/>
    <w:rsid w:val="00DB2217"/>
    <w:rsid w:val="00DB22AB"/>
    <w:rsid w:val="00DB2CE2"/>
    <w:rsid w:val="00DB332A"/>
    <w:rsid w:val="00DB367D"/>
    <w:rsid w:val="00DB3813"/>
    <w:rsid w:val="00DB3CE1"/>
    <w:rsid w:val="00DB4630"/>
    <w:rsid w:val="00DB4B6A"/>
    <w:rsid w:val="00DB51B8"/>
    <w:rsid w:val="00DB53ED"/>
    <w:rsid w:val="00DB6326"/>
    <w:rsid w:val="00DB646D"/>
    <w:rsid w:val="00DB754C"/>
    <w:rsid w:val="00DB7580"/>
    <w:rsid w:val="00DC0B90"/>
    <w:rsid w:val="00DC13A9"/>
    <w:rsid w:val="00DC1406"/>
    <w:rsid w:val="00DC170F"/>
    <w:rsid w:val="00DC19CE"/>
    <w:rsid w:val="00DC1F0D"/>
    <w:rsid w:val="00DC2313"/>
    <w:rsid w:val="00DC2B46"/>
    <w:rsid w:val="00DC2B77"/>
    <w:rsid w:val="00DC3E58"/>
    <w:rsid w:val="00DC42F4"/>
    <w:rsid w:val="00DC4572"/>
    <w:rsid w:val="00DC4E4A"/>
    <w:rsid w:val="00DC4EB2"/>
    <w:rsid w:val="00DC5EF2"/>
    <w:rsid w:val="00DC64F0"/>
    <w:rsid w:val="00DC65BB"/>
    <w:rsid w:val="00DC7A22"/>
    <w:rsid w:val="00DD04D1"/>
    <w:rsid w:val="00DD05CF"/>
    <w:rsid w:val="00DD108D"/>
    <w:rsid w:val="00DD117E"/>
    <w:rsid w:val="00DD1299"/>
    <w:rsid w:val="00DD1D58"/>
    <w:rsid w:val="00DD1D8C"/>
    <w:rsid w:val="00DD1FB9"/>
    <w:rsid w:val="00DD28CE"/>
    <w:rsid w:val="00DD32D5"/>
    <w:rsid w:val="00DD4382"/>
    <w:rsid w:val="00DD47C4"/>
    <w:rsid w:val="00DD48A6"/>
    <w:rsid w:val="00DD5106"/>
    <w:rsid w:val="00DD51CA"/>
    <w:rsid w:val="00DD5886"/>
    <w:rsid w:val="00DD63D0"/>
    <w:rsid w:val="00DD6543"/>
    <w:rsid w:val="00DD6A13"/>
    <w:rsid w:val="00DD6B5D"/>
    <w:rsid w:val="00DD7208"/>
    <w:rsid w:val="00DD7822"/>
    <w:rsid w:val="00DD7C06"/>
    <w:rsid w:val="00DD7DC6"/>
    <w:rsid w:val="00DD7F1E"/>
    <w:rsid w:val="00DE0040"/>
    <w:rsid w:val="00DE019C"/>
    <w:rsid w:val="00DE0DAA"/>
    <w:rsid w:val="00DE168B"/>
    <w:rsid w:val="00DE1F39"/>
    <w:rsid w:val="00DE2579"/>
    <w:rsid w:val="00DE2687"/>
    <w:rsid w:val="00DE26C3"/>
    <w:rsid w:val="00DE26C8"/>
    <w:rsid w:val="00DE29CE"/>
    <w:rsid w:val="00DE3020"/>
    <w:rsid w:val="00DE311D"/>
    <w:rsid w:val="00DE3402"/>
    <w:rsid w:val="00DE3408"/>
    <w:rsid w:val="00DE3745"/>
    <w:rsid w:val="00DE3B58"/>
    <w:rsid w:val="00DE49F5"/>
    <w:rsid w:val="00DE4FE5"/>
    <w:rsid w:val="00DE5365"/>
    <w:rsid w:val="00DE5ACF"/>
    <w:rsid w:val="00DE5E13"/>
    <w:rsid w:val="00DE72D1"/>
    <w:rsid w:val="00DF0B82"/>
    <w:rsid w:val="00DF0B92"/>
    <w:rsid w:val="00DF1610"/>
    <w:rsid w:val="00DF161A"/>
    <w:rsid w:val="00DF2903"/>
    <w:rsid w:val="00DF29BA"/>
    <w:rsid w:val="00DF36B8"/>
    <w:rsid w:val="00DF4051"/>
    <w:rsid w:val="00DF41D3"/>
    <w:rsid w:val="00DF47B7"/>
    <w:rsid w:val="00DF4A8C"/>
    <w:rsid w:val="00DF4AD4"/>
    <w:rsid w:val="00DF5377"/>
    <w:rsid w:val="00DF6550"/>
    <w:rsid w:val="00DF7871"/>
    <w:rsid w:val="00DF7D52"/>
    <w:rsid w:val="00DF7D58"/>
    <w:rsid w:val="00DF7E58"/>
    <w:rsid w:val="00E0042F"/>
    <w:rsid w:val="00E0151A"/>
    <w:rsid w:val="00E01A91"/>
    <w:rsid w:val="00E0244A"/>
    <w:rsid w:val="00E02C38"/>
    <w:rsid w:val="00E02D75"/>
    <w:rsid w:val="00E04B2C"/>
    <w:rsid w:val="00E04F6A"/>
    <w:rsid w:val="00E0528F"/>
    <w:rsid w:val="00E06431"/>
    <w:rsid w:val="00E06F30"/>
    <w:rsid w:val="00E06F50"/>
    <w:rsid w:val="00E07356"/>
    <w:rsid w:val="00E07B0C"/>
    <w:rsid w:val="00E1090D"/>
    <w:rsid w:val="00E1166A"/>
    <w:rsid w:val="00E11BCB"/>
    <w:rsid w:val="00E120F3"/>
    <w:rsid w:val="00E123F0"/>
    <w:rsid w:val="00E12A24"/>
    <w:rsid w:val="00E12B6E"/>
    <w:rsid w:val="00E13265"/>
    <w:rsid w:val="00E148A7"/>
    <w:rsid w:val="00E14C04"/>
    <w:rsid w:val="00E1512E"/>
    <w:rsid w:val="00E15A9E"/>
    <w:rsid w:val="00E15BCA"/>
    <w:rsid w:val="00E15D77"/>
    <w:rsid w:val="00E16A6F"/>
    <w:rsid w:val="00E16D6C"/>
    <w:rsid w:val="00E178BC"/>
    <w:rsid w:val="00E17E6B"/>
    <w:rsid w:val="00E2041E"/>
    <w:rsid w:val="00E2047E"/>
    <w:rsid w:val="00E20A23"/>
    <w:rsid w:val="00E21267"/>
    <w:rsid w:val="00E21D60"/>
    <w:rsid w:val="00E22265"/>
    <w:rsid w:val="00E2244F"/>
    <w:rsid w:val="00E22ACB"/>
    <w:rsid w:val="00E22C77"/>
    <w:rsid w:val="00E22F6F"/>
    <w:rsid w:val="00E243F9"/>
    <w:rsid w:val="00E247FB"/>
    <w:rsid w:val="00E24FD2"/>
    <w:rsid w:val="00E252EC"/>
    <w:rsid w:val="00E26763"/>
    <w:rsid w:val="00E26A77"/>
    <w:rsid w:val="00E27065"/>
    <w:rsid w:val="00E27AC1"/>
    <w:rsid w:val="00E27E10"/>
    <w:rsid w:val="00E30250"/>
    <w:rsid w:val="00E307C3"/>
    <w:rsid w:val="00E311CD"/>
    <w:rsid w:val="00E31ADB"/>
    <w:rsid w:val="00E31D55"/>
    <w:rsid w:val="00E31E91"/>
    <w:rsid w:val="00E334E1"/>
    <w:rsid w:val="00E339DA"/>
    <w:rsid w:val="00E346DD"/>
    <w:rsid w:val="00E34B93"/>
    <w:rsid w:val="00E34FD8"/>
    <w:rsid w:val="00E35471"/>
    <w:rsid w:val="00E35E5B"/>
    <w:rsid w:val="00E35FAE"/>
    <w:rsid w:val="00E3612A"/>
    <w:rsid w:val="00E3682A"/>
    <w:rsid w:val="00E368AA"/>
    <w:rsid w:val="00E36B98"/>
    <w:rsid w:val="00E36BA7"/>
    <w:rsid w:val="00E37486"/>
    <w:rsid w:val="00E37A6D"/>
    <w:rsid w:val="00E4034D"/>
    <w:rsid w:val="00E409D3"/>
    <w:rsid w:val="00E41323"/>
    <w:rsid w:val="00E41806"/>
    <w:rsid w:val="00E425E7"/>
    <w:rsid w:val="00E42FE9"/>
    <w:rsid w:val="00E43A49"/>
    <w:rsid w:val="00E440E2"/>
    <w:rsid w:val="00E44691"/>
    <w:rsid w:val="00E44F97"/>
    <w:rsid w:val="00E46AFF"/>
    <w:rsid w:val="00E47639"/>
    <w:rsid w:val="00E47CCA"/>
    <w:rsid w:val="00E47E9A"/>
    <w:rsid w:val="00E50000"/>
    <w:rsid w:val="00E50AC5"/>
    <w:rsid w:val="00E5162C"/>
    <w:rsid w:val="00E517B2"/>
    <w:rsid w:val="00E5184A"/>
    <w:rsid w:val="00E51B07"/>
    <w:rsid w:val="00E52B05"/>
    <w:rsid w:val="00E52FA8"/>
    <w:rsid w:val="00E536C7"/>
    <w:rsid w:val="00E55EDF"/>
    <w:rsid w:val="00E5646F"/>
    <w:rsid w:val="00E56CD5"/>
    <w:rsid w:val="00E579E4"/>
    <w:rsid w:val="00E57AE3"/>
    <w:rsid w:val="00E600BA"/>
    <w:rsid w:val="00E6103D"/>
    <w:rsid w:val="00E613E8"/>
    <w:rsid w:val="00E61441"/>
    <w:rsid w:val="00E61EA7"/>
    <w:rsid w:val="00E61EB6"/>
    <w:rsid w:val="00E62059"/>
    <w:rsid w:val="00E6299E"/>
    <w:rsid w:val="00E638D7"/>
    <w:rsid w:val="00E64065"/>
    <w:rsid w:val="00E653DD"/>
    <w:rsid w:val="00E66099"/>
    <w:rsid w:val="00E665CF"/>
    <w:rsid w:val="00E668AE"/>
    <w:rsid w:val="00E6702A"/>
    <w:rsid w:val="00E67413"/>
    <w:rsid w:val="00E70A83"/>
    <w:rsid w:val="00E70AB7"/>
    <w:rsid w:val="00E71B70"/>
    <w:rsid w:val="00E71D6D"/>
    <w:rsid w:val="00E720D0"/>
    <w:rsid w:val="00E7233C"/>
    <w:rsid w:val="00E733A9"/>
    <w:rsid w:val="00E73498"/>
    <w:rsid w:val="00E73E8A"/>
    <w:rsid w:val="00E743FC"/>
    <w:rsid w:val="00E749D5"/>
    <w:rsid w:val="00E7545B"/>
    <w:rsid w:val="00E7593C"/>
    <w:rsid w:val="00E75CB2"/>
    <w:rsid w:val="00E7612E"/>
    <w:rsid w:val="00E772F5"/>
    <w:rsid w:val="00E8010C"/>
    <w:rsid w:val="00E8164D"/>
    <w:rsid w:val="00E81DDC"/>
    <w:rsid w:val="00E81ED3"/>
    <w:rsid w:val="00E82AE5"/>
    <w:rsid w:val="00E82DDA"/>
    <w:rsid w:val="00E83320"/>
    <w:rsid w:val="00E83ABC"/>
    <w:rsid w:val="00E84397"/>
    <w:rsid w:val="00E845F3"/>
    <w:rsid w:val="00E846C1"/>
    <w:rsid w:val="00E84B0B"/>
    <w:rsid w:val="00E85C4B"/>
    <w:rsid w:val="00E85FBB"/>
    <w:rsid w:val="00E8690D"/>
    <w:rsid w:val="00E869B3"/>
    <w:rsid w:val="00E873AE"/>
    <w:rsid w:val="00E8777A"/>
    <w:rsid w:val="00E87D92"/>
    <w:rsid w:val="00E87F79"/>
    <w:rsid w:val="00E91031"/>
    <w:rsid w:val="00E91D01"/>
    <w:rsid w:val="00E91E54"/>
    <w:rsid w:val="00E92A48"/>
    <w:rsid w:val="00E931A1"/>
    <w:rsid w:val="00E93846"/>
    <w:rsid w:val="00E94B43"/>
    <w:rsid w:val="00E94B54"/>
    <w:rsid w:val="00E94E97"/>
    <w:rsid w:val="00E97B10"/>
    <w:rsid w:val="00EA0515"/>
    <w:rsid w:val="00EA0ADB"/>
    <w:rsid w:val="00EA0BA8"/>
    <w:rsid w:val="00EA1F5B"/>
    <w:rsid w:val="00EA20F9"/>
    <w:rsid w:val="00EA36EC"/>
    <w:rsid w:val="00EA3EE4"/>
    <w:rsid w:val="00EA40D3"/>
    <w:rsid w:val="00EA63EB"/>
    <w:rsid w:val="00EA68C2"/>
    <w:rsid w:val="00EA6D87"/>
    <w:rsid w:val="00EB2303"/>
    <w:rsid w:val="00EB3461"/>
    <w:rsid w:val="00EB39E5"/>
    <w:rsid w:val="00EB3B80"/>
    <w:rsid w:val="00EB462F"/>
    <w:rsid w:val="00EB4670"/>
    <w:rsid w:val="00EB46F3"/>
    <w:rsid w:val="00EB4B87"/>
    <w:rsid w:val="00EB6255"/>
    <w:rsid w:val="00EB628E"/>
    <w:rsid w:val="00EB7000"/>
    <w:rsid w:val="00EB7878"/>
    <w:rsid w:val="00EB7DD3"/>
    <w:rsid w:val="00EB7F6F"/>
    <w:rsid w:val="00EC05D7"/>
    <w:rsid w:val="00EC05F0"/>
    <w:rsid w:val="00EC1008"/>
    <w:rsid w:val="00EC17D5"/>
    <w:rsid w:val="00EC3B13"/>
    <w:rsid w:val="00EC43AC"/>
    <w:rsid w:val="00EC61DC"/>
    <w:rsid w:val="00EC6738"/>
    <w:rsid w:val="00EC69A5"/>
    <w:rsid w:val="00EC6EE5"/>
    <w:rsid w:val="00EC72D3"/>
    <w:rsid w:val="00EC7FF3"/>
    <w:rsid w:val="00ED05D0"/>
    <w:rsid w:val="00ED1155"/>
    <w:rsid w:val="00ED1843"/>
    <w:rsid w:val="00ED1A42"/>
    <w:rsid w:val="00ED237B"/>
    <w:rsid w:val="00ED283E"/>
    <w:rsid w:val="00ED30A3"/>
    <w:rsid w:val="00ED324F"/>
    <w:rsid w:val="00ED32E1"/>
    <w:rsid w:val="00ED36BB"/>
    <w:rsid w:val="00ED4153"/>
    <w:rsid w:val="00ED4283"/>
    <w:rsid w:val="00ED49CF"/>
    <w:rsid w:val="00ED6460"/>
    <w:rsid w:val="00ED675E"/>
    <w:rsid w:val="00ED6819"/>
    <w:rsid w:val="00ED77C2"/>
    <w:rsid w:val="00ED7883"/>
    <w:rsid w:val="00ED7DD7"/>
    <w:rsid w:val="00EE00D5"/>
    <w:rsid w:val="00EE05CE"/>
    <w:rsid w:val="00EE06E1"/>
    <w:rsid w:val="00EE0954"/>
    <w:rsid w:val="00EE0AC5"/>
    <w:rsid w:val="00EE143C"/>
    <w:rsid w:val="00EE318E"/>
    <w:rsid w:val="00EE40F1"/>
    <w:rsid w:val="00EE5099"/>
    <w:rsid w:val="00EE5168"/>
    <w:rsid w:val="00EE51F2"/>
    <w:rsid w:val="00EE5213"/>
    <w:rsid w:val="00EE58BF"/>
    <w:rsid w:val="00EE6A55"/>
    <w:rsid w:val="00EE6CBB"/>
    <w:rsid w:val="00EE7EBE"/>
    <w:rsid w:val="00EF0806"/>
    <w:rsid w:val="00EF08B7"/>
    <w:rsid w:val="00EF2765"/>
    <w:rsid w:val="00EF2AB4"/>
    <w:rsid w:val="00EF3533"/>
    <w:rsid w:val="00EF3E51"/>
    <w:rsid w:val="00EF44A9"/>
    <w:rsid w:val="00EF486D"/>
    <w:rsid w:val="00EF5637"/>
    <w:rsid w:val="00EF5A1A"/>
    <w:rsid w:val="00EF7ACD"/>
    <w:rsid w:val="00EF7BAF"/>
    <w:rsid w:val="00F014E4"/>
    <w:rsid w:val="00F01771"/>
    <w:rsid w:val="00F018EE"/>
    <w:rsid w:val="00F02391"/>
    <w:rsid w:val="00F0240C"/>
    <w:rsid w:val="00F02494"/>
    <w:rsid w:val="00F04323"/>
    <w:rsid w:val="00F0443B"/>
    <w:rsid w:val="00F0507E"/>
    <w:rsid w:val="00F05F13"/>
    <w:rsid w:val="00F075C6"/>
    <w:rsid w:val="00F07BC3"/>
    <w:rsid w:val="00F07E28"/>
    <w:rsid w:val="00F1016D"/>
    <w:rsid w:val="00F11715"/>
    <w:rsid w:val="00F1184A"/>
    <w:rsid w:val="00F11953"/>
    <w:rsid w:val="00F11F11"/>
    <w:rsid w:val="00F1205A"/>
    <w:rsid w:val="00F12551"/>
    <w:rsid w:val="00F13240"/>
    <w:rsid w:val="00F1334B"/>
    <w:rsid w:val="00F13955"/>
    <w:rsid w:val="00F139DD"/>
    <w:rsid w:val="00F13FC4"/>
    <w:rsid w:val="00F13FF0"/>
    <w:rsid w:val="00F1453A"/>
    <w:rsid w:val="00F15157"/>
    <w:rsid w:val="00F164AA"/>
    <w:rsid w:val="00F16EEE"/>
    <w:rsid w:val="00F16FCE"/>
    <w:rsid w:val="00F177A3"/>
    <w:rsid w:val="00F17D44"/>
    <w:rsid w:val="00F20A90"/>
    <w:rsid w:val="00F21152"/>
    <w:rsid w:val="00F211B5"/>
    <w:rsid w:val="00F21B4E"/>
    <w:rsid w:val="00F23DD2"/>
    <w:rsid w:val="00F23ECA"/>
    <w:rsid w:val="00F243CE"/>
    <w:rsid w:val="00F247C8"/>
    <w:rsid w:val="00F2545A"/>
    <w:rsid w:val="00F257A5"/>
    <w:rsid w:val="00F258E9"/>
    <w:rsid w:val="00F26EC2"/>
    <w:rsid w:val="00F2706D"/>
    <w:rsid w:val="00F27426"/>
    <w:rsid w:val="00F27A06"/>
    <w:rsid w:val="00F27A4A"/>
    <w:rsid w:val="00F27C95"/>
    <w:rsid w:val="00F3059A"/>
    <w:rsid w:val="00F31349"/>
    <w:rsid w:val="00F3138B"/>
    <w:rsid w:val="00F31BEB"/>
    <w:rsid w:val="00F32453"/>
    <w:rsid w:val="00F32990"/>
    <w:rsid w:val="00F32CD5"/>
    <w:rsid w:val="00F338C5"/>
    <w:rsid w:val="00F3401D"/>
    <w:rsid w:val="00F347F5"/>
    <w:rsid w:val="00F35E3F"/>
    <w:rsid w:val="00F3681C"/>
    <w:rsid w:val="00F373D4"/>
    <w:rsid w:val="00F37825"/>
    <w:rsid w:val="00F37A68"/>
    <w:rsid w:val="00F37C14"/>
    <w:rsid w:val="00F409E5"/>
    <w:rsid w:val="00F40ADA"/>
    <w:rsid w:val="00F40E3D"/>
    <w:rsid w:val="00F40FB3"/>
    <w:rsid w:val="00F42287"/>
    <w:rsid w:val="00F4231A"/>
    <w:rsid w:val="00F42751"/>
    <w:rsid w:val="00F42C76"/>
    <w:rsid w:val="00F43166"/>
    <w:rsid w:val="00F4418D"/>
    <w:rsid w:val="00F4436D"/>
    <w:rsid w:val="00F459F4"/>
    <w:rsid w:val="00F4631D"/>
    <w:rsid w:val="00F467B8"/>
    <w:rsid w:val="00F46DC1"/>
    <w:rsid w:val="00F471C6"/>
    <w:rsid w:val="00F4787D"/>
    <w:rsid w:val="00F51EB9"/>
    <w:rsid w:val="00F522E7"/>
    <w:rsid w:val="00F522F5"/>
    <w:rsid w:val="00F5280E"/>
    <w:rsid w:val="00F52CB4"/>
    <w:rsid w:val="00F534EA"/>
    <w:rsid w:val="00F537CC"/>
    <w:rsid w:val="00F538D2"/>
    <w:rsid w:val="00F55B01"/>
    <w:rsid w:val="00F55BE9"/>
    <w:rsid w:val="00F5774E"/>
    <w:rsid w:val="00F57BC4"/>
    <w:rsid w:val="00F57C0A"/>
    <w:rsid w:val="00F60D32"/>
    <w:rsid w:val="00F610CE"/>
    <w:rsid w:val="00F61FDF"/>
    <w:rsid w:val="00F62C14"/>
    <w:rsid w:val="00F631C8"/>
    <w:rsid w:val="00F63809"/>
    <w:rsid w:val="00F63D5D"/>
    <w:rsid w:val="00F644F2"/>
    <w:rsid w:val="00F657A2"/>
    <w:rsid w:val="00F658DB"/>
    <w:rsid w:val="00F658E2"/>
    <w:rsid w:val="00F65947"/>
    <w:rsid w:val="00F65EF8"/>
    <w:rsid w:val="00F6619A"/>
    <w:rsid w:val="00F664EC"/>
    <w:rsid w:val="00F66D9C"/>
    <w:rsid w:val="00F71778"/>
    <w:rsid w:val="00F7222F"/>
    <w:rsid w:val="00F73151"/>
    <w:rsid w:val="00F747CA"/>
    <w:rsid w:val="00F74A73"/>
    <w:rsid w:val="00F74C09"/>
    <w:rsid w:val="00F74E32"/>
    <w:rsid w:val="00F750AF"/>
    <w:rsid w:val="00F7584C"/>
    <w:rsid w:val="00F75E5E"/>
    <w:rsid w:val="00F7603C"/>
    <w:rsid w:val="00F768F3"/>
    <w:rsid w:val="00F76EA4"/>
    <w:rsid w:val="00F77065"/>
    <w:rsid w:val="00F77D02"/>
    <w:rsid w:val="00F8299A"/>
    <w:rsid w:val="00F82F7A"/>
    <w:rsid w:val="00F830FC"/>
    <w:rsid w:val="00F8380A"/>
    <w:rsid w:val="00F844F6"/>
    <w:rsid w:val="00F8486C"/>
    <w:rsid w:val="00F84EDA"/>
    <w:rsid w:val="00F85544"/>
    <w:rsid w:val="00F85C49"/>
    <w:rsid w:val="00F86D90"/>
    <w:rsid w:val="00F874C9"/>
    <w:rsid w:val="00F87953"/>
    <w:rsid w:val="00F90536"/>
    <w:rsid w:val="00F90C8F"/>
    <w:rsid w:val="00F92DC6"/>
    <w:rsid w:val="00F93489"/>
    <w:rsid w:val="00F936B5"/>
    <w:rsid w:val="00F93F90"/>
    <w:rsid w:val="00F95318"/>
    <w:rsid w:val="00F960D3"/>
    <w:rsid w:val="00F96163"/>
    <w:rsid w:val="00F97337"/>
    <w:rsid w:val="00F9774E"/>
    <w:rsid w:val="00F97857"/>
    <w:rsid w:val="00F97860"/>
    <w:rsid w:val="00FA0485"/>
    <w:rsid w:val="00FA0F59"/>
    <w:rsid w:val="00FA2188"/>
    <w:rsid w:val="00FA262A"/>
    <w:rsid w:val="00FA3097"/>
    <w:rsid w:val="00FA3319"/>
    <w:rsid w:val="00FA343E"/>
    <w:rsid w:val="00FA38EB"/>
    <w:rsid w:val="00FA3DD8"/>
    <w:rsid w:val="00FA4BA2"/>
    <w:rsid w:val="00FA5732"/>
    <w:rsid w:val="00FA5790"/>
    <w:rsid w:val="00FA5B51"/>
    <w:rsid w:val="00FA6C52"/>
    <w:rsid w:val="00FA6EA1"/>
    <w:rsid w:val="00FA7256"/>
    <w:rsid w:val="00FA7B30"/>
    <w:rsid w:val="00FB00F3"/>
    <w:rsid w:val="00FB03FE"/>
    <w:rsid w:val="00FB05D1"/>
    <w:rsid w:val="00FB0700"/>
    <w:rsid w:val="00FB083B"/>
    <w:rsid w:val="00FB0FA2"/>
    <w:rsid w:val="00FB0FFA"/>
    <w:rsid w:val="00FB1258"/>
    <w:rsid w:val="00FB1274"/>
    <w:rsid w:val="00FB37B2"/>
    <w:rsid w:val="00FB388D"/>
    <w:rsid w:val="00FB445F"/>
    <w:rsid w:val="00FB45A4"/>
    <w:rsid w:val="00FB4E96"/>
    <w:rsid w:val="00FB5CCE"/>
    <w:rsid w:val="00FB6102"/>
    <w:rsid w:val="00FB71D7"/>
    <w:rsid w:val="00FC1452"/>
    <w:rsid w:val="00FC21CF"/>
    <w:rsid w:val="00FC232C"/>
    <w:rsid w:val="00FC28A7"/>
    <w:rsid w:val="00FC299B"/>
    <w:rsid w:val="00FC334F"/>
    <w:rsid w:val="00FC3411"/>
    <w:rsid w:val="00FC461C"/>
    <w:rsid w:val="00FC4965"/>
    <w:rsid w:val="00FC526F"/>
    <w:rsid w:val="00FC5B84"/>
    <w:rsid w:val="00FC6F67"/>
    <w:rsid w:val="00FD0B54"/>
    <w:rsid w:val="00FD15E1"/>
    <w:rsid w:val="00FD25AD"/>
    <w:rsid w:val="00FD39E5"/>
    <w:rsid w:val="00FD3C6B"/>
    <w:rsid w:val="00FD4240"/>
    <w:rsid w:val="00FD5D29"/>
    <w:rsid w:val="00FD66F2"/>
    <w:rsid w:val="00FD6DFA"/>
    <w:rsid w:val="00FD70F3"/>
    <w:rsid w:val="00FD76C7"/>
    <w:rsid w:val="00FD7829"/>
    <w:rsid w:val="00FD796A"/>
    <w:rsid w:val="00FD79DE"/>
    <w:rsid w:val="00FE0BCD"/>
    <w:rsid w:val="00FE1874"/>
    <w:rsid w:val="00FE1DF9"/>
    <w:rsid w:val="00FE1E62"/>
    <w:rsid w:val="00FE2284"/>
    <w:rsid w:val="00FE2655"/>
    <w:rsid w:val="00FE2D7E"/>
    <w:rsid w:val="00FE485D"/>
    <w:rsid w:val="00FE4FA5"/>
    <w:rsid w:val="00FE6F0C"/>
    <w:rsid w:val="00FE717B"/>
    <w:rsid w:val="00FE7561"/>
    <w:rsid w:val="00FE7CC6"/>
    <w:rsid w:val="00FF0DE3"/>
    <w:rsid w:val="00FF0EBE"/>
    <w:rsid w:val="00FF1347"/>
    <w:rsid w:val="00FF1527"/>
    <w:rsid w:val="00FF163F"/>
    <w:rsid w:val="00FF19CF"/>
    <w:rsid w:val="00FF2951"/>
    <w:rsid w:val="00FF30B0"/>
    <w:rsid w:val="00FF349C"/>
    <w:rsid w:val="00FF34F4"/>
    <w:rsid w:val="00FF3778"/>
    <w:rsid w:val="00FF3C11"/>
    <w:rsid w:val="00FF46C3"/>
    <w:rsid w:val="00FF4F6A"/>
    <w:rsid w:val="00FF59C0"/>
    <w:rsid w:val="00FF5E5D"/>
    <w:rsid w:val="00FF696D"/>
    <w:rsid w:val="00FF6EF6"/>
    <w:rsid w:val="00FF7169"/>
    <w:rsid w:val="00FF76B9"/>
    <w:rsid w:val="00FF7EA1"/>
    <w:rsid w:val="01B9436E"/>
    <w:rsid w:val="02295C47"/>
    <w:rsid w:val="02395E59"/>
    <w:rsid w:val="02D8A31D"/>
    <w:rsid w:val="02F65B82"/>
    <w:rsid w:val="0306B964"/>
    <w:rsid w:val="055D1725"/>
    <w:rsid w:val="058577C6"/>
    <w:rsid w:val="06C9D478"/>
    <w:rsid w:val="074312E7"/>
    <w:rsid w:val="07B46572"/>
    <w:rsid w:val="07CB9496"/>
    <w:rsid w:val="08D8BFC4"/>
    <w:rsid w:val="0947E4A1"/>
    <w:rsid w:val="09A458D5"/>
    <w:rsid w:val="0A043C37"/>
    <w:rsid w:val="0A3149A0"/>
    <w:rsid w:val="0A7D553E"/>
    <w:rsid w:val="0BE37B03"/>
    <w:rsid w:val="0D293A7E"/>
    <w:rsid w:val="0D5A9655"/>
    <w:rsid w:val="0E0DAC74"/>
    <w:rsid w:val="0FE279E5"/>
    <w:rsid w:val="0FEFA08C"/>
    <w:rsid w:val="103D34A3"/>
    <w:rsid w:val="13926C9C"/>
    <w:rsid w:val="13ED956A"/>
    <w:rsid w:val="169C9AA9"/>
    <w:rsid w:val="17B81F75"/>
    <w:rsid w:val="185B68D3"/>
    <w:rsid w:val="190217BA"/>
    <w:rsid w:val="19CFF9AC"/>
    <w:rsid w:val="1B041EAC"/>
    <w:rsid w:val="1B2E6739"/>
    <w:rsid w:val="1B98FC95"/>
    <w:rsid w:val="1C6DBF84"/>
    <w:rsid w:val="1C99162A"/>
    <w:rsid w:val="1D2D542B"/>
    <w:rsid w:val="1E41C6D8"/>
    <w:rsid w:val="1F3A2A6B"/>
    <w:rsid w:val="21C1D039"/>
    <w:rsid w:val="24182DFA"/>
    <w:rsid w:val="24240164"/>
    <w:rsid w:val="2525F986"/>
    <w:rsid w:val="25A7A911"/>
    <w:rsid w:val="25A96BEF"/>
    <w:rsid w:val="2663F94F"/>
    <w:rsid w:val="266F2E42"/>
    <w:rsid w:val="272FE554"/>
    <w:rsid w:val="2758DC03"/>
    <w:rsid w:val="2759D0CD"/>
    <w:rsid w:val="2784BFFC"/>
    <w:rsid w:val="2796BEFE"/>
    <w:rsid w:val="2804CEC0"/>
    <w:rsid w:val="28E3539D"/>
    <w:rsid w:val="28EB9F1D"/>
    <w:rsid w:val="28F4C4CF"/>
    <w:rsid w:val="2C069085"/>
    <w:rsid w:val="2CBFFB94"/>
    <w:rsid w:val="2E457249"/>
    <w:rsid w:val="2F2B0D82"/>
    <w:rsid w:val="2FDC7BAC"/>
    <w:rsid w:val="30942DE0"/>
    <w:rsid w:val="31E4ED34"/>
    <w:rsid w:val="3324AAEA"/>
    <w:rsid w:val="334DF37D"/>
    <w:rsid w:val="338EFE04"/>
    <w:rsid w:val="355DF02B"/>
    <w:rsid w:val="3599ACFC"/>
    <w:rsid w:val="3632B31A"/>
    <w:rsid w:val="3A8234DA"/>
    <w:rsid w:val="3A8C5871"/>
    <w:rsid w:val="3B6D9B72"/>
    <w:rsid w:val="3CB6BAEC"/>
    <w:rsid w:val="3CB8BF1B"/>
    <w:rsid w:val="3DC3F933"/>
    <w:rsid w:val="3E249CA2"/>
    <w:rsid w:val="3F3FE94E"/>
    <w:rsid w:val="3F78F1F1"/>
    <w:rsid w:val="403E4A0E"/>
    <w:rsid w:val="40410C95"/>
    <w:rsid w:val="41A19019"/>
    <w:rsid w:val="41BE58E2"/>
    <w:rsid w:val="441AE711"/>
    <w:rsid w:val="442E9A4E"/>
    <w:rsid w:val="44DC9362"/>
    <w:rsid w:val="45CF0B18"/>
    <w:rsid w:val="474F61A2"/>
    <w:rsid w:val="489714AC"/>
    <w:rsid w:val="48E27F1B"/>
    <w:rsid w:val="49FA6ECD"/>
    <w:rsid w:val="4B80FCB5"/>
    <w:rsid w:val="4D867E22"/>
    <w:rsid w:val="4DA77026"/>
    <w:rsid w:val="4DCCC80A"/>
    <w:rsid w:val="4EC08AFD"/>
    <w:rsid w:val="4FF590D1"/>
    <w:rsid w:val="51DBE7C7"/>
    <w:rsid w:val="51F82BBF"/>
    <w:rsid w:val="52BA6E1C"/>
    <w:rsid w:val="53056883"/>
    <w:rsid w:val="53520787"/>
    <w:rsid w:val="5402CDA5"/>
    <w:rsid w:val="554170E8"/>
    <w:rsid w:val="55D3CAF5"/>
    <w:rsid w:val="56053C18"/>
    <w:rsid w:val="568720C5"/>
    <w:rsid w:val="56F1D537"/>
    <w:rsid w:val="5772F632"/>
    <w:rsid w:val="579557E1"/>
    <w:rsid w:val="57E77A59"/>
    <w:rsid w:val="5822F126"/>
    <w:rsid w:val="5887C5BE"/>
    <w:rsid w:val="59BEC187"/>
    <w:rsid w:val="5AC971DB"/>
    <w:rsid w:val="5AF70097"/>
    <w:rsid w:val="5B85E5A8"/>
    <w:rsid w:val="5DDA415B"/>
    <w:rsid w:val="5E471F89"/>
    <w:rsid w:val="601A7DF0"/>
    <w:rsid w:val="6066ABBE"/>
    <w:rsid w:val="61BA0CDC"/>
    <w:rsid w:val="6319C077"/>
    <w:rsid w:val="6390F78D"/>
    <w:rsid w:val="6413BDF1"/>
    <w:rsid w:val="64885159"/>
    <w:rsid w:val="65173F88"/>
    <w:rsid w:val="652CC7EE"/>
    <w:rsid w:val="65D34999"/>
    <w:rsid w:val="66740881"/>
    <w:rsid w:val="66811454"/>
    <w:rsid w:val="66DDDAC8"/>
    <w:rsid w:val="66E10C8E"/>
    <w:rsid w:val="66EB7E2F"/>
    <w:rsid w:val="67715E14"/>
    <w:rsid w:val="67CD7525"/>
    <w:rsid w:val="69658096"/>
    <w:rsid w:val="699D6D11"/>
    <w:rsid w:val="6A003911"/>
    <w:rsid w:val="6C8FCC65"/>
    <w:rsid w:val="6D5DA3C0"/>
    <w:rsid w:val="6E41E07A"/>
    <w:rsid w:val="6EE8ECAD"/>
    <w:rsid w:val="725334FA"/>
    <w:rsid w:val="72CEBCC1"/>
    <w:rsid w:val="72E8A813"/>
    <w:rsid w:val="73AA631E"/>
    <w:rsid w:val="75F2328E"/>
    <w:rsid w:val="767F1D88"/>
    <w:rsid w:val="77A318B9"/>
    <w:rsid w:val="77C6D092"/>
    <w:rsid w:val="782F7178"/>
    <w:rsid w:val="78D74A05"/>
    <w:rsid w:val="78F325E9"/>
    <w:rsid w:val="790F7266"/>
    <w:rsid w:val="7A641108"/>
    <w:rsid w:val="7B6756A0"/>
    <w:rsid w:val="7C8FCED7"/>
    <w:rsid w:val="7D834D4C"/>
    <w:rsid w:val="7E5296C0"/>
    <w:rsid w:val="7F5D560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4E0"/>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AF16EB"/>
    <w:pPr>
      <w:numPr>
        <w:ilvl w:val="2"/>
        <w:numId w:val="12"/>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qFormat/>
    <w:rsid w:val="00DE168B"/>
    <w:pPr>
      <w:spacing w:after="0"/>
    </w:pPr>
    <w:rPr>
      <w:sz w:val="20"/>
      <w:szCs w:val="20"/>
    </w:rPr>
  </w:style>
  <w:style w:type="paragraph" w:styleId="BodyText">
    <w:name w:val="Body Text"/>
    <w:basedOn w:val="Normal"/>
    <w:link w:val="BodyTextChar"/>
    <w:uiPriority w:val="99"/>
    <w:semiHidden/>
    <w:unhideWhenUsed/>
    <w:rsid w:val="009974D8"/>
  </w:style>
  <w:style w:type="character" w:customStyle="1" w:styleId="BodyTextChar">
    <w:name w:val="Body Text Char"/>
    <w:basedOn w:val="DefaultParagraphFont"/>
    <w:link w:val="BodyText"/>
    <w:uiPriority w:val="99"/>
    <w:semiHidden/>
    <w:rsid w:val="009974D8"/>
  </w:style>
  <w:style w:type="paragraph" w:customStyle="1" w:styleId="Numberparagraph">
    <w:name w:val="Number paragraph"/>
    <w:basedOn w:val="Bulletlevel1"/>
    <w:qFormat/>
    <w:rsid w:val="000F55CF"/>
    <w:pPr>
      <w:numPr>
        <w:numId w:val="31"/>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0C38B8"/>
    <w:pPr>
      <w:spacing w:before="240" w:after="0" w:line="259" w:lineRule="auto"/>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85443A"/>
    <w:pPr>
      <w:tabs>
        <w:tab w:val="right" w:leader="dot" w:pos="9322"/>
      </w:tabs>
      <w:spacing w:after="100"/>
    </w:pPr>
  </w:style>
  <w:style w:type="paragraph" w:styleId="TOC1">
    <w:name w:val="toc 1"/>
    <w:basedOn w:val="Normal"/>
    <w:next w:val="Normal"/>
    <w:autoRedefine/>
    <w:uiPriority w:val="39"/>
    <w:unhideWhenUsed/>
    <w:rsid w:val="0085443A"/>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paragraph" w:customStyle="1" w:styleId="paragraph">
    <w:name w:val="paragraph"/>
    <w:basedOn w:val="Normal"/>
    <w:rsid w:val="00ED1A4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D1A42"/>
  </w:style>
  <w:style w:type="character" w:customStyle="1" w:styleId="eop">
    <w:name w:val="eop"/>
    <w:basedOn w:val="DefaultParagraphFont"/>
    <w:rsid w:val="00ED1A42"/>
  </w:style>
  <w:style w:type="character" w:styleId="Emphasis">
    <w:name w:val="Emphasis"/>
    <w:basedOn w:val="DefaultParagraphFont"/>
    <w:uiPriority w:val="20"/>
    <w:qFormat/>
    <w:rsid w:val="00373B1B"/>
    <w:rPr>
      <w:i/>
      <w:iCs/>
    </w:rPr>
  </w:style>
  <w:style w:type="character" w:styleId="Strong">
    <w:name w:val="Strong"/>
    <w:basedOn w:val="DefaultParagraphFont"/>
    <w:uiPriority w:val="22"/>
    <w:qFormat/>
    <w:rsid w:val="00415F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607607">
      <w:bodyDiv w:val="1"/>
      <w:marLeft w:val="0"/>
      <w:marRight w:val="0"/>
      <w:marTop w:val="0"/>
      <w:marBottom w:val="0"/>
      <w:divBdr>
        <w:top w:val="none" w:sz="0" w:space="0" w:color="auto"/>
        <w:left w:val="none" w:sz="0" w:space="0" w:color="auto"/>
        <w:bottom w:val="none" w:sz="0" w:space="0" w:color="auto"/>
        <w:right w:val="none" w:sz="0" w:space="0" w:color="auto"/>
      </w:divBdr>
      <w:divsChild>
        <w:div w:id="1072117933">
          <w:marLeft w:val="0"/>
          <w:marRight w:val="0"/>
          <w:marTop w:val="0"/>
          <w:marBottom w:val="0"/>
          <w:divBdr>
            <w:top w:val="none" w:sz="0" w:space="0" w:color="auto"/>
            <w:left w:val="none" w:sz="0" w:space="0" w:color="auto"/>
            <w:bottom w:val="none" w:sz="0" w:space="0" w:color="auto"/>
            <w:right w:val="none" w:sz="0" w:space="0" w:color="auto"/>
          </w:divBdr>
        </w:div>
        <w:div w:id="1642692210">
          <w:marLeft w:val="0"/>
          <w:marRight w:val="0"/>
          <w:marTop w:val="0"/>
          <w:marBottom w:val="0"/>
          <w:divBdr>
            <w:top w:val="none" w:sz="0" w:space="0" w:color="auto"/>
            <w:left w:val="none" w:sz="0" w:space="0" w:color="auto"/>
            <w:bottom w:val="none" w:sz="0" w:space="0" w:color="auto"/>
            <w:right w:val="none" w:sz="0" w:space="0" w:color="auto"/>
          </w:divBdr>
        </w:div>
        <w:div w:id="1921526822">
          <w:marLeft w:val="0"/>
          <w:marRight w:val="0"/>
          <w:marTop w:val="0"/>
          <w:marBottom w:val="0"/>
          <w:divBdr>
            <w:top w:val="none" w:sz="0" w:space="0" w:color="auto"/>
            <w:left w:val="none" w:sz="0" w:space="0" w:color="auto"/>
            <w:bottom w:val="none" w:sz="0" w:space="0" w:color="auto"/>
            <w:right w:val="none" w:sz="0" w:space="0" w:color="auto"/>
          </w:divBdr>
        </w:div>
        <w:div w:id="2012873154">
          <w:marLeft w:val="0"/>
          <w:marRight w:val="0"/>
          <w:marTop w:val="0"/>
          <w:marBottom w:val="0"/>
          <w:divBdr>
            <w:top w:val="none" w:sz="0" w:space="0" w:color="auto"/>
            <w:left w:val="none" w:sz="0" w:space="0" w:color="auto"/>
            <w:bottom w:val="none" w:sz="0" w:space="0" w:color="auto"/>
            <w:right w:val="none" w:sz="0" w:space="0" w:color="auto"/>
          </w:divBdr>
        </w:div>
      </w:divsChild>
    </w:div>
    <w:div w:id="274676448">
      <w:bodyDiv w:val="1"/>
      <w:marLeft w:val="0"/>
      <w:marRight w:val="0"/>
      <w:marTop w:val="0"/>
      <w:marBottom w:val="0"/>
      <w:divBdr>
        <w:top w:val="none" w:sz="0" w:space="0" w:color="auto"/>
        <w:left w:val="none" w:sz="0" w:space="0" w:color="auto"/>
        <w:bottom w:val="none" w:sz="0" w:space="0" w:color="auto"/>
        <w:right w:val="none" w:sz="0" w:space="0" w:color="auto"/>
      </w:divBdr>
      <w:divsChild>
        <w:div w:id="1061322147">
          <w:marLeft w:val="0"/>
          <w:marRight w:val="0"/>
          <w:marTop w:val="0"/>
          <w:marBottom w:val="0"/>
          <w:divBdr>
            <w:top w:val="none" w:sz="0" w:space="0" w:color="auto"/>
            <w:left w:val="none" w:sz="0" w:space="0" w:color="auto"/>
            <w:bottom w:val="none" w:sz="0" w:space="0" w:color="auto"/>
            <w:right w:val="none" w:sz="0" w:space="0" w:color="auto"/>
          </w:divBdr>
          <w:divsChild>
            <w:div w:id="8576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31128">
      <w:bodyDiv w:val="1"/>
      <w:marLeft w:val="0"/>
      <w:marRight w:val="0"/>
      <w:marTop w:val="0"/>
      <w:marBottom w:val="0"/>
      <w:divBdr>
        <w:top w:val="none" w:sz="0" w:space="0" w:color="auto"/>
        <w:left w:val="none" w:sz="0" w:space="0" w:color="auto"/>
        <w:bottom w:val="none" w:sz="0" w:space="0" w:color="auto"/>
        <w:right w:val="none" w:sz="0" w:space="0" w:color="auto"/>
      </w:divBdr>
      <w:divsChild>
        <w:div w:id="470902125">
          <w:marLeft w:val="0"/>
          <w:marRight w:val="0"/>
          <w:marTop w:val="0"/>
          <w:marBottom w:val="0"/>
          <w:divBdr>
            <w:top w:val="none" w:sz="0" w:space="0" w:color="auto"/>
            <w:left w:val="none" w:sz="0" w:space="0" w:color="auto"/>
            <w:bottom w:val="none" w:sz="0" w:space="0" w:color="auto"/>
            <w:right w:val="none" w:sz="0" w:space="0" w:color="auto"/>
          </w:divBdr>
        </w:div>
        <w:div w:id="1925918964">
          <w:marLeft w:val="0"/>
          <w:marRight w:val="0"/>
          <w:marTop w:val="0"/>
          <w:marBottom w:val="0"/>
          <w:divBdr>
            <w:top w:val="none" w:sz="0" w:space="0" w:color="auto"/>
            <w:left w:val="none" w:sz="0" w:space="0" w:color="auto"/>
            <w:bottom w:val="none" w:sz="0" w:space="0" w:color="auto"/>
            <w:right w:val="none" w:sz="0" w:space="0" w:color="auto"/>
          </w:divBdr>
        </w:div>
      </w:divsChild>
    </w:div>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1189757544">
      <w:bodyDiv w:val="1"/>
      <w:marLeft w:val="0"/>
      <w:marRight w:val="0"/>
      <w:marTop w:val="0"/>
      <w:marBottom w:val="0"/>
      <w:divBdr>
        <w:top w:val="none" w:sz="0" w:space="0" w:color="auto"/>
        <w:left w:val="none" w:sz="0" w:space="0" w:color="auto"/>
        <w:bottom w:val="none" w:sz="0" w:space="0" w:color="auto"/>
        <w:right w:val="none" w:sz="0" w:space="0" w:color="auto"/>
      </w:divBdr>
      <w:divsChild>
        <w:div w:id="236400588">
          <w:marLeft w:val="0"/>
          <w:marRight w:val="0"/>
          <w:marTop w:val="0"/>
          <w:marBottom w:val="0"/>
          <w:divBdr>
            <w:top w:val="none" w:sz="0" w:space="0" w:color="auto"/>
            <w:left w:val="none" w:sz="0" w:space="0" w:color="auto"/>
            <w:bottom w:val="none" w:sz="0" w:space="0" w:color="auto"/>
            <w:right w:val="none" w:sz="0" w:space="0" w:color="auto"/>
          </w:divBdr>
        </w:div>
        <w:div w:id="1315138819">
          <w:marLeft w:val="0"/>
          <w:marRight w:val="0"/>
          <w:marTop w:val="0"/>
          <w:marBottom w:val="0"/>
          <w:divBdr>
            <w:top w:val="none" w:sz="0" w:space="0" w:color="auto"/>
            <w:left w:val="none" w:sz="0" w:space="0" w:color="auto"/>
            <w:bottom w:val="none" w:sz="0" w:space="0" w:color="auto"/>
            <w:right w:val="none" w:sz="0" w:space="0" w:color="auto"/>
          </w:divBdr>
        </w:div>
      </w:divsChild>
    </w:div>
    <w:div w:id="1232502589">
      <w:bodyDiv w:val="1"/>
      <w:marLeft w:val="0"/>
      <w:marRight w:val="0"/>
      <w:marTop w:val="0"/>
      <w:marBottom w:val="0"/>
      <w:divBdr>
        <w:top w:val="none" w:sz="0" w:space="0" w:color="auto"/>
        <w:left w:val="none" w:sz="0" w:space="0" w:color="auto"/>
        <w:bottom w:val="none" w:sz="0" w:space="0" w:color="auto"/>
        <w:right w:val="none" w:sz="0" w:space="0" w:color="auto"/>
      </w:divBdr>
    </w:div>
    <w:div w:id="1303580697">
      <w:bodyDiv w:val="1"/>
      <w:marLeft w:val="0"/>
      <w:marRight w:val="0"/>
      <w:marTop w:val="0"/>
      <w:marBottom w:val="0"/>
      <w:divBdr>
        <w:top w:val="none" w:sz="0" w:space="0" w:color="auto"/>
        <w:left w:val="none" w:sz="0" w:space="0" w:color="auto"/>
        <w:bottom w:val="none" w:sz="0" w:space="0" w:color="auto"/>
        <w:right w:val="none" w:sz="0" w:space="0" w:color="auto"/>
      </w:divBdr>
      <w:divsChild>
        <w:div w:id="257299212">
          <w:marLeft w:val="0"/>
          <w:marRight w:val="0"/>
          <w:marTop w:val="0"/>
          <w:marBottom w:val="0"/>
          <w:divBdr>
            <w:top w:val="none" w:sz="0" w:space="0" w:color="auto"/>
            <w:left w:val="none" w:sz="0" w:space="0" w:color="auto"/>
            <w:bottom w:val="none" w:sz="0" w:space="0" w:color="auto"/>
            <w:right w:val="none" w:sz="0" w:space="0" w:color="auto"/>
          </w:divBdr>
          <w:divsChild>
            <w:div w:id="851384656">
              <w:marLeft w:val="0"/>
              <w:marRight w:val="0"/>
              <w:marTop w:val="0"/>
              <w:marBottom w:val="0"/>
              <w:divBdr>
                <w:top w:val="none" w:sz="0" w:space="0" w:color="auto"/>
                <w:left w:val="none" w:sz="0" w:space="0" w:color="auto"/>
                <w:bottom w:val="none" w:sz="0" w:space="0" w:color="auto"/>
                <w:right w:val="none" w:sz="0" w:space="0" w:color="auto"/>
              </w:divBdr>
            </w:div>
          </w:divsChild>
        </w:div>
        <w:div w:id="1473060348">
          <w:marLeft w:val="0"/>
          <w:marRight w:val="0"/>
          <w:marTop w:val="0"/>
          <w:marBottom w:val="0"/>
          <w:divBdr>
            <w:top w:val="none" w:sz="0" w:space="0" w:color="auto"/>
            <w:left w:val="none" w:sz="0" w:space="0" w:color="auto"/>
            <w:bottom w:val="none" w:sz="0" w:space="0" w:color="auto"/>
            <w:right w:val="none" w:sz="0" w:space="0" w:color="auto"/>
          </w:divBdr>
        </w:div>
      </w:divsChild>
    </w:div>
    <w:div w:id="1355880010">
      <w:bodyDiv w:val="1"/>
      <w:marLeft w:val="0"/>
      <w:marRight w:val="0"/>
      <w:marTop w:val="0"/>
      <w:marBottom w:val="0"/>
      <w:divBdr>
        <w:top w:val="none" w:sz="0" w:space="0" w:color="auto"/>
        <w:left w:val="none" w:sz="0" w:space="0" w:color="auto"/>
        <w:bottom w:val="none" w:sz="0" w:space="0" w:color="auto"/>
        <w:right w:val="none" w:sz="0" w:space="0" w:color="auto"/>
      </w:divBdr>
      <w:divsChild>
        <w:div w:id="474494695">
          <w:marLeft w:val="0"/>
          <w:marRight w:val="0"/>
          <w:marTop w:val="0"/>
          <w:marBottom w:val="0"/>
          <w:divBdr>
            <w:top w:val="none" w:sz="0" w:space="0" w:color="auto"/>
            <w:left w:val="none" w:sz="0" w:space="0" w:color="auto"/>
            <w:bottom w:val="none" w:sz="0" w:space="0" w:color="auto"/>
            <w:right w:val="none" w:sz="0" w:space="0" w:color="auto"/>
          </w:divBdr>
        </w:div>
        <w:div w:id="1698653741">
          <w:marLeft w:val="0"/>
          <w:marRight w:val="0"/>
          <w:marTop w:val="0"/>
          <w:marBottom w:val="0"/>
          <w:divBdr>
            <w:top w:val="none" w:sz="0" w:space="0" w:color="auto"/>
            <w:left w:val="none" w:sz="0" w:space="0" w:color="auto"/>
            <w:bottom w:val="none" w:sz="0" w:space="0" w:color="auto"/>
            <w:right w:val="none" w:sz="0" w:space="0" w:color="auto"/>
          </w:divBdr>
        </w:div>
        <w:div w:id="2023972551">
          <w:marLeft w:val="0"/>
          <w:marRight w:val="0"/>
          <w:marTop w:val="0"/>
          <w:marBottom w:val="0"/>
          <w:divBdr>
            <w:top w:val="none" w:sz="0" w:space="0" w:color="auto"/>
            <w:left w:val="none" w:sz="0" w:space="0" w:color="auto"/>
            <w:bottom w:val="none" w:sz="0" w:space="0" w:color="auto"/>
            <w:right w:val="none" w:sz="0" w:space="0" w:color="auto"/>
          </w:divBdr>
        </w:div>
      </w:divsChild>
    </w:div>
    <w:div w:id="1806654254">
      <w:bodyDiv w:val="1"/>
      <w:marLeft w:val="0"/>
      <w:marRight w:val="0"/>
      <w:marTop w:val="0"/>
      <w:marBottom w:val="0"/>
      <w:divBdr>
        <w:top w:val="none" w:sz="0" w:space="0" w:color="auto"/>
        <w:left w:val="none" w:sz="0" w:space="0" w:color="auto"/>
        <w:bottom w:val="none" w:sz="0" w:space="0" w:color="auto"/>
        <w:right w:val="none" w:sz="0" w:space="0" w:color="auto"/>
      </w:divBdr>
    </w:div>
    <w:div w:id="183980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local-councils/yarriambiack-shire-council" TargetMode="External"/><Relationship Id="rId18" Type="http://schemas.openxmlformats.org/officeDocument/2006/relationships/hyperlink" Target="mailto:Yarriambiack.ERAPSubmissions@vec.vic.gov.au" TargetMode="External"/><Relationship Id="rId26" Type="http://schemas.openxmlformats.org/officeDocument/2006/relationships/hyperlink" Target="https://www.abs.gov.au/census/find-census-data/quickstats/2021/UCL222055"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vec.vic.gov.au/" TargetMode="External"/><Relationship Id="rId34" Type="http://schemas.openxmlformats.org/officeDocument/2006/relationships/hyperlink" Target="https://www.yarriambiack.vic.gov.au/Engage-With-Us/Discover-Yarriambiack/Our-Region%20accessed%2030%20January%202023" TargetMode="External"/><Relationship Id="rId42" Type="http://schemas.openxmlformats.org/officeDocument/2006/relationships/footer" Target="footer2.xml"/><Relationship Id="rId47" Type="http://schemas.openxmlformats.org/officeDocument/2006/relationships/image" Target="media/image9.jpeg"/><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www.vec.vic.gov.au/electoral-boundaries/local-councils/yarriambiack-shire-council" TargetMode="External"/><Relationship Id="rId17" Type="http://schemas.openxmlformats.org/officeDocument/2006/relationships/image" Target="media/image3.png"/><Relationship Id="rId25" Type="http://schemas.openxmlformats.org/officeDocument/2006/relationships/hyperlink" Target="https://www.abs.gov.au/census/find-census-data/quickstats/2021/UCL221033" TargetMode="External"/><Relationship Id="rId33" Type="http://schemas.openxmlformats.org/officeDocument/2006/relationships/hyperlink" Target="https://www.yarriambiack.vic.gov.au/Engage-With-Us/Discover-Yarriambiack/Townships-To-Visit/Murtoa" TargetMode="External"/><Relationship Id="rId38" Type="http://schemas.openxmlformats.org/officeDocument/2006/relationships/image" Target="media/image6.jpeg"/><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vec.vic.gov.au/privacy" TargetMode="External"/><Relationship Id="rId29" Type="http://schemas.openxmlformats.org/officeDocument/2006/relationships/hyperlink" Target="https://www.abs.gov.au/census/find-census-data/quickstats/2021/UCL215089%20accessed%207%20February%202023"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ec.vic.gov.au/yarriambiack" TargetMode="External"/><Relationship Id="rId24" Type="http://schemas.openxmlformats.org/officeDocument/2006/relationships/hyperlink" Target="tel:131832" TargetMode="External"/><Relationship Id="rId32" Type="http://schemas.openxmlformats.org/officeDocument/2006/relationships/hyperlink" Target="https://planning-schemes.app.planning.vic.gov.au/Yarriambiack/ordinance/02.01" TargetMode="External"/><Relationship Id="rId37" Type="http://schemas.openxmlformats.org/officeDocument/2006/relationships/image" Target="media/image5.jpeg"/><Relationship Id="rId40" Type="http://schemas.openxmlformats.org/officeDocument/2006/relationships/header" Target="header2.xml"/><Relationship Id="rId45" Type="http://schemas.openxmlformats.org/officeDocument/2006/relationships/image" Target="media/image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ec.vic.gov.au/electoral-boundaries/council-reviews/electoral-structure-reviews/yarriambiack" TargetMode="External"/><Relationship Id="rId23" Type="http://schemas.openxmlformats.org/officeDocument/2006/relationships/hyperlink" Target="http://vec.vic.gov.au/" TargetMode="External"/><Relationship Id="rId28" Type="http://schemas.openxmlformats.org/officeDocument/2006/relationships/hyperlink" Target="https://www.abs.gov.au/census/find-census-data/quickstats/2021/UCL222080" TargetMode="External"/><Relationship Id="rId36" Type="http://schemas.openxmlformats.org/officeDocument/2006/relationships/hyperlink" Target="http://www.abs.gov.au/" TargetMode="External"/><Relationship Id="rId49" Type="http://schemas.openxmlformats.org/officeDocument/2006/relationships/footer" Target="footer4.xml"/><Relationship Id="rId10" Type="http://schemas.openxmlformats.org/officeDocument/2006/relationships/hyperlink" Target="https://vec.vic.gov.au/voteralert" TargetMode="External"/><Relationship Id="rId19" Type="http://schemas.openxmlformats.org/officeDocument/2006/relationships/image" Target="media/image4.emf"/><Relationship Id="rId31" Type="http://schemas.openxmlformats.org/officeDocument/2006/relationships/hyperlink" Target="https://www.abs.gov.au/census/find-census-data/quickstats/2001/LGA27630" TargetMode="External"/><Relationship Id="rId44" Type="http://schemas.openxmlformats.org/officeDocument/2006/relationships/footer" Target="footer3.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ec.vic.gov.au/electoral-boundaries/council-reviews" TargetMode="External"/><Relationship Id="rId14" Type="http://schemas.openxmlformats.org/officeDocument/2006/relationships/hyperlink" Target="https://www.vec.vic.gov.au/electoral-boundaries/local-councils/yarriambiack-shire-council" TargetMode="External"/><Relationship Id="rId22" Type="http://schemas.openxmlformats.org/officeDocument/2006/relationships/hyperlink" Target="http://vec.vic.gov.au/" TargetMode="External"/><Relationship Id="rId27" Type="http://schemas.openxmlformats.org/officeDocument/2006/relationships/hyperlink" Target="https://www.abs.gov.au/census/find-census-data/quickstats/2021/UCL221051%20accessed%207%20February%202023" TargetMode="External"/><Relationship Id="rId30" Type="http://schemas.openxmlformats.org/officeDocument/2006/relationships/hyperlink" Target="https://www.abs.gov.au/census/find-census-data/quickstats/2021/LGA27630" TargetMode="External"/><Relationship Id="rId35" Type="http://schemas.openxmlformats.org/officeDocument/2006/relationships/hyperlink" Target="http://www.id.com.au/" TargetMode="External"/><Relationship Id="rId43" Type="http://schemas.openxmlformats.org/officeDocument/2006/relationships/header" Target="header3.xml"/><Relationship Id="rId48" Type="http://schemas.openxmlformats.org/officeDocument/2006/relationships/header" Target="header4.xml"/><Relationship Id="rId8" Type="http://schemas.openxmlformats.org/officeDocument/2006/relationships/image" Target="media/image1.jpg"/><Relationship Id="rId5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Cou23</b:Tag>
    <b:SourceType>InternetSite</b:SourceType>
    <b:Guid>{2686EB99-AD51-4BEC-B871-9ECC4E7D61B9}</b:Guid>
    <b:Title>Our Region</b:Title>
    <b:Year>2023</b:Year>
    <b:Author>
      <b:Author>
        <b:Corporate>Council, Yarriambiack Shire</b:Corporate>
      </b:Author>
    </b:Author>
    <b:InternetSiteTitle>Yarriambiack Shire Council</b:InternetSiteTitle>
    <b:URL>https://www.yarriambiack.vic.gov.au/Engage-With-Us/Discover-Yarriambiack/Our-Region</b:URL>
    <b:YearAccessed>2023</b:YearAccessed>
    <b:MonthAccessed>January</b:MonthAccessed>
    <b:DayAccessed>27</b:DayAccessed>
    <b:RefOrder>1</b:RefOrder>
  </b:Source>
</b:Sources>
</file>

<file path=customXml/itemProps1.xml><?xml version="1.0" encoding="utf-8"?>
<ds:datastoreItem xmlns:ds="http://schemas.openxmlformats.org/officeDocument/2006/customXml" ds:itemID="{9C7A327C-84CD-4B0B-8748-8E3EF4ECE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6799</Words>
  <Characters>38551</Characters>
  <Application>Microsoft Office Word</Application>
  <DocSecurity>2</DocSecurity>
  <Lines>963</Lines>
  <Paragraphs>621</Paragraphs>
  <ScaleCrop>false</ScaleCrop>
  <HeadingPairs>
    <vt:vector size="2" baseType="variant">
      <vt:variant>
        <vt:lpstr>Title</vt:lpstr>
      </vt:variant>
      <vt:variant>
        <vt:i4>1</vt:i4>
      </vt:variant>
    </vt:vector>
  </HeadingPairs>
  <TitlesOfParts>
    <vt:vector size="1" baseType="lpstr">
      <vt:lpstr>Yarriambiack Shire Council preliminary report</vt:lpstr>
    </vt:vector>
  </TitlesOfParts>
  <Company/>
  <LinksUpToDate>false</LinksUpToDate>
  <CharactersWithSpaces>44729</CharactersWithSpaces>
  <SharedDoc>false</SharedDoc>
  <HLinks>
    <vt:vector size="414" baseType="variant">
      <vt:variant>
        <vt:i4>4325480</vt:i4>
      </vt:variant>
      <vt:variant>
        <vt:i4>297</vt:i4>
      </vt:variant>
      <vt:variant>
        <vt:i4>0</vt:i4>
      </vt:variant>
      <vt:variant>
        <vt:i4>5</vt:i4>
      </vt:variant>
      <vt:variant>
        <vt:lpwstr/>
      </vt:variant>
      <vt:variant>
        <vt:lpwstr>_Models_considered_but</vt:lpwstr>
      </vt:variant>
      <vt:variant>
        <vt:i4>6684712</vt:i4>
      </vt:variant>
      <vt:variant>
        <vt:i4>294</vt:i4>
      </vt:variant>
      <vt:variant>
        <vt:i4>0</vt:i4>
      </vt:variant>
      <vt:variant>
        <vt:i4>5</vt:i4>
      </vt:variant>
      <vt:variant>
        <vt:lpwstr>http://www.abs.gov.au/</vt:lpwstr>
      </vt:variant>
      <vt:variant>
        <vt:lpwstr/>
      </vt:variant>
      <vt:variant>
        <vt:i4>5767259</vt:i4>
      </vt:variant>
      <vt:variant>
        <vt:i4>291</vt:i4>
      </vt:variant>
      <vt:variant>
        <vt:i4>0</vt:i4>
      </vt:variant>
      <vt:variant>
        <vt:i4>5</vt:i4>
      </vt:variant>
      <vt:variant>
        <vt:lpwstr>http://www.id.com.au/</vt:lpwstr>
      </vt:variant>
      <vt:variant>
        <vt:lpwstr/>
      </vt:variant>
      <vt:variant>
        <vt:i4>327693</vt:i4>
      </vt:variant>
      <vt:variant>
        <vt:i4>288</vt:i4>
      </vt:variant>
      <vt:variant>
        <vt:i4>0</vt:i4>
      </vt:variant>
      <vt:variant>
        <vt:i4>5</vt:i4>
      </vt:variant>
      <vt:variant>
        <vt:lpwstr>https://www.yarriambiack.vic.gov.au/Engage-With-Us/Discover-Yarriambiack/Our-Region accessed 30 January 2023</vt:lpwstr>
      </vt:variant>
      <vt:variant>
        <vt:lpwstr/>
      </vt:variant>
      <vt:variant>
        <vt:i4>7929973</vt:i4>
      </vt:variant>
      <vt:variant>
        <vt:i4>285</vt:i4>
      </vt:variant>
      <vt:variant>
        <vt:i4>0</vt:i4>
      </vt:variant>
      <vt:variant>
        <vt:i4>5</vt:i4>
      </vt:variant>
      <vt:variant>
        <vt:lpwstr>https://www.yarriambiack.vic.gov.au/Engage-With-Us/Discover-Yarriambiack/Townships-To-Visit/Murtoa</vt:lpwstr>
      </vt:variant>
      <vt:variant>
        <vt:lpwstr/>
      </vt:variant>
      <vt:variant>
        <vt:i4>5963843</vt:i4>
      </vt:variant>
      <vt:variant>
        <vt:i4>282</vt:i4>
      </vt:variant>
      <vt:variant>
        <vt:i4>0</vt:i4>
      </vt:variant>
      <vt:variant>
        <vt:i4>5</vt:i4>
      </vt:variant>
      <vt:variant>
        <vt:lpwstr>https://planning-schemes.app.planning.vic.gov.au/Yarriambiack/ordinance/02.01</vt:lpwstr>
      </vt:variant>
      <vt:variant>
        <vt:lpwstr/>
      </vt:variant>
      <vt:variant>
        <vt:i4>7012398</vt:i4>
      </vt:variant>
      <vt:variant>
        <vt:i4>279</vt:i4>
      </vt:variant>
      <vt:variant>
        <vt:i4>0</vt:i4>
      </vt:variant>
      <vt:variant>
        <vt:i4>5</vt:i4>
      </vt:variant>
      <vt:variant>
        <vt:lpwstr>https://www.abs.gov.au/census/find-census-data/quickstats/2001/LGA27630</vt:lpwstr>
      </vt:variant>
      <vt:variant>
        <vt:lpwstr/>
      </vt:variant>
      <vt:variant>
        <vt:i4>7012396</vt:i4>
      </vt:variant>
      <vt:variant>
        <vt:i4>276</vt:i4>
      </vt:variant>
      <vt:variant>
        <vt:i4>0</vt:i4>
      </vt:variant>
      <vt:variant>
        <vt:i4>5</vt:i4>
      </vt:variant>
      <vt:variant>
        <vt:lpwstr>https://www.abs.gov.au/census/find-census-data/quickstats/2021/LGA27630</vt:lpwstr>
      </vt:variant>
      <vt:variant>
        <vt:lpwstr/>
      </vt:variant>
      <vt:variant>
        <vt:i4>5767174</vt:i4>
      </vt:variant>
      <vt:variant>
        <vt:i4>273</vt:i4>
      </vt:variant>
      <vt:variant>
        <vt:i4>0</vt:i4>
      </vt:variant>
      <vt:variant>
        <vt:i4>5</vt:i4>
      </vt:variant>
      <vt:variant>
        <vt:lpwstr>https://www.abs.gov.au/census/find-census-data/quickstats/2021/UCL215089 accessed 7 February 2023</vt:lpwstr>
      </vt:variant>
      <vt:variant>
        <vt:lpwstr/>
      </vt:variant>
      <vt:variant>
        <vt:i4>4784148</vt:i4>
      </vt:variant>
      <vt:variant>
        <vt:i4>270</vt:i4>
      </vt:variant>
      <vt:variant>
        <vt:i4>0</vt:i4>
      </vt:variant>
      <vt:variant>
        <vt:i4>5</vt:i4>
      </vt:variant>
      <vt:variant>
        <vt:lpwstr>https://www.abs.gov.au/census/find-census-data/quickstats/2021/UCL222080</vt:lpwstr>
      </vt:variant>
      <vt:variant>
        <vt:lpwstr/>
      </vt:variant>
      <vt:variant>
        <vt:i4>5439503</vt:i4>
      </vt:variant>
      <vt:variant>
        <vt:i4>267</vt:i4>
      </vt:variant>
      <vt:variant>
        <vt:i4>0</vt:i4>
      </vt:variant>
      <vt:variant>
        <vt:i4>5</vt:i4>
      </vt:variant>
      <vt:variant>
        <vt:lpwstr>https://www.abs.gov.au/census/find-census-data/quickstats/2021/UCL221051 accessed 7 February 2023</vt:lpwstr>
      </vt:variant>
      <vt:variant>
        <vt:lpwstr/>
      </vt:variant>
      <vt:variant>
        <vt:i4>4980761</vt:i4>
      </vt:variant>
      <vt:variant>
        <vt:i4>264</vt:i4>
      </vt:variant>
      <vt:variant>
        <vt:i4>0</vt:i4>
      </vt:variant>
      <vt:variant>
        <vt:i4>5</vt:i4>
      </vt:variant>
      <vt:variant>
        <vt:lpwstr>https://www.abs.gov.au/census/find-census-data/quickstats/2021/UCL222055</vt:lpwstr>
      </vt:variant>
      <vt:variant>
        <vt:lpwstr/>
      </vt:variant>
      <vt:variant>
        <vt:i4>4849692</vt:i4>
      </vt:variant>
      <vt:variant>
        <vt:i4>261</vt:i4>
      </vt:variant>
      <vt:variant>
        <vt:i4>0</vt:i4>
      </vt:variant>
      <vt:variant>
        <vt:i4>5</vt:i4>
      </vt:variant>
      <vt:variant>
        <vt:lpwstr>https://www.abs.gov.au/census/find-census-data/quickstats/2021/UCL221033</vt:lpwstr>
      </vt:variant>
      <vt:variant>
        <vt:lpwstr/>
      </vt:variant>
      <vt:variant>
        <vt:i4>6684715</vt:i4>
      </vt:variant>
      <vt:variant>
        <vt:i4>258</vt:i4>
      </vt:variant>
      <vt:variant>
        <vt:i4>0</vt:i4>
      </vt:variant>
      <vt:variant>
        <vt:i4>5</vt:i4>
      </vt:variant>
      <vt:variant>
        <vt:lpwstr>tel:131832</vt:lpwstr>
      </vt:variant>
      <vt:variant>
        <vt:lpwstr/>
      </vt:variant>
      <vt:variant>
        <vt:i4>7602225</vt:i4>
      </vt:variant>
      <vt:variant>
        <vt:i4>255</vt:i4>
      </vt:variant>
      <vt:variant>
        <vt:i4>0</vt:i4>
      </vt:variant>
      <vt:variant>
        <vt:i4>5</vt:i4>
      </vt:variant>
      <vt:variant>
        <vt:lpwstr>http://vec.vic.gov.au/</vt:lpwstr>
      </vt:variant>
      <vt:variant>
        <vt:lpwstr/>
      </vt:variant>
      <vt:variant>
        <vt:i4>7602225</vt:i4>
      </vt:variant>
      <vt:variant>
        <vt:i4>252</vt:i4>
      </vt:variant>
      <vt:variant>
        <vt:i4>0</vt:i4>
      </vt:variant>
      <vt:variant>
        <vt:i4>5</vt:i4>
      </vt:variant>
      <vt:variant>
        <vt:lpwstr>http://vec.vic.gov.au/</vt:lpwstr>
      </vt:variant>
      <vt:variant>
        <vt:lpwstr/>
      </vt:variant>
      <vt:variant>
        <vt:i4>7602280</vt:i4>
      </vt:variant>
      <vt:variant>
        <vt:i4>249</vt:i4>
      </vt:variant>
      <vt:variant>
        <vt:i4>0</vt:i4>
      </vt:variant>
      <vt:variant>
        <vt:i4>5</vt:i4>
      </vt:variant>
      <vt:variant>
        <vt:lpwstr>http://www.vec.vic.gov.au/</vt:lpwstr>
      </vt:variant>
      <vt:variant>
        <vt:lpwstr/>
      </vt:variant>
      <vt:variant>
        <vt:i4>1245200</vt:i4>
      </vt:variant>
      <vt:variant>
        <vt:i4>246</vt:i4>
      </vt:variant>
      <vt:variant>
        <vt:i4>0</vt:i4>
      </vt:variant>
      <vt:variant>
        <vt:i4>5</vt:i4>
      </vt:variant>
      <vt:variant>
        <vt:lpwstr>http://www.vec.vic.gov.au/privacy</vt:lpwstr>
      </vt:variant>
      <vt:variant>
        <vt:lpwstr/>
      </vt:variant>
      <vt:variant>
        <vt:i4>6225971</vt:i4>
      </vt:variant>
      <vt:variant>
        <vt:i4>243</vt:i4>
      </vt:variant>
      <vt:variant>
        <vt:i4>0</vt:i4>
      </vt:variant>
      <vt:variant>
        <vt:i4>5</vt:i4>
      </vt:variant>
      <vt:variant>
        <vt:lpwstr>mailto:Yarriambiack.ERAPSubmissions@vec.vic.gov.au</vt:lpwstr>
      </vt:variant>
      <vt:variant>
        <vt:lpwstr/>
      </vt:variant>
      <vt:variant>
        <vt:i4>7602225</vt:i4>
      </vt:variant>
      <vt:variant>
        <vt:i4>240</vt:i4>
      </vt:variant>
      <vt:variant>
        <vt:i4>0</vt:i4>
      </vt:variant>
      <vt:variant>
        <vt:i4>5</vt:i4>
      </vt:variant>
      <vt:variant>
        <vt:lpwstr>http://vec.vic.gov.au/</vt:lpwstr>
      </vt:variant>
      <vt:variant>
        <vt:lpwstr/>
      </vt:variant>
      <vt:variant>
        <vt:i4>1441842</vt:i4>
      </vt:variant>
      <vt:variant>
        <vt:i4>237</vt:i4>
      </vt:variant>
      <vt:variant>
        <vt:i4>0</vt:i4>
      </vt:variant>
      <vt:variant>
        <vt:i4>5</vt:i4>
      </vt:variant>
      <vt:variant>
        <vt:lpwstr/>
      </vt:variant>
      <vt:variant>
        <vt:lpwstr>_Appendix_1:_Model</vt:lpwstr>
      </vt:variant>
      <vt:variant>
        <vt:i4>786481</vt:i4>
      </vt:variant>
      <vt:variant>
        <vt:i4>234</vt:i4>
      </vt:variant>
      <vt:variant>
        <vt:i4>0</vt:i4>
      </vt:variant>
      <vt:variant>
        <vt:i4>5</vt:i4>
      </vt:variant>
      <vt:variant>
        <vt:lpwstr/>
      </vt:variant>
      <vt:variant>
        <vt:lpwstr>_Appendix_2:_Additional</vt:lpwstr>
      </vt:variant>
      <vt:variant>
        <vt:i4>786481</vt:i4>
      </vt:variant>
      <vt:variant>
        <vt:i4>231</vt:i4>
      </vt:variant>
      <vt:variant>
        <vt:i4>0</vt:i4>
      </vt:variant>
      <vt:variant>
        <vt:i4>5</vt:i4>
      </vt:variant>
      <vt:variant>
        <vt:lpwstr/>
      </vt:variant>
      <vt:variant>
        <vt:lpwstr>_Appendix_2:_Additional</vt:lpwstr>
      </vt:variant>
      <vt:variant>
        <vt:i4>1441842</vt:i4>
      </vt:variant>
      <vt:variant>
        <vt:i4>228</vt:i4>
      </vt:variant>
      <vt:variant>
        <vt:i4>0</vt:i4>
      </vt:variant>
      <vt:variant>
        <vt:i4>5</vt:i4>
      </vt:variant>
      <vt:variant>
        <vt:lpwstr/>
      </vt:variant>
      <vt:variant>
        <vt:lpwstr>_Appendix_1:_Model</vt:lpwstr>
      </vt:variant>
      <vt:variant>
        <vt:i4>5111843</vt:i4>
      </vt:variant>
      <vt:variant>
        <vt:i4>225</vt:i4>
      </vt:variant>
      <vt:variant>
        <vt:i4>0</vt:i4>
      </vt:variant>
      <vt:variant>
        <vt:i4>5</vt:i4>
      </vt:variant>
      <vt:variant>
        <vt:lpwstr/>
      </vt:variant>
      <vt:variant>
        <vt:lpwstr>_A_single-councillor_ward</vt:lpwstr>
      </vt:variant>
      <vt:variant>
        <vt:i4>2424927</vt:i4>
      </vt:variant>
      <vt:variant>
        <vt:i4>222</vt:i4>
      </vt:variant>
      <vt:variant>
        <vt:i4>0</vt:i4>
      </vt:variant>
      <vt:variant>
        <vt:i4>5</vt:i4>
      </vt:variant>
      <vt:variant>
        <vt:lpwstr/>
      </vt:variant>
      <vt:variant>
        <vt:lpwstr>_A_multi-councillor_ward</vt:lpwstr>
      </vt:variant>
      <vt:variant>
        <vt:i4>4522088</vt:i4>
      </vt:variant>
      <vt:variant>
        <vt:i4>219</vt:i4>
      </vt:variant>
      <vt:variant>
        <vt:i4>0</vt:i4>
      </vt:variant>
      <vt:variant>
        <vt:i4>5</vt:i4>
      </vt:variant>
      <vt:variant>
        <vt:lpwstr/>
      </vt:variant>
      <vt:variant>
        <vt:lpwstr>_An_unsubdivided_structure</vt:lpwstr>
      </vt:variant>
      <vt:variant>
        <vt:i4>7077971</vt:i4>
      </vt:variant>
      <vt:variant>
        <vt:i4>216</vt:i4>
      </vt:variant>
      <vt:variant>
        <vt:i4>0</vt:i4>
      </vt:variant>
      <vt:variant>
        <vt:i4>5</vt:i4>
      </vt:variant>
      <vt:variant>
        <vt:lpwstr/>
      </vt:variant>
      <vt:variant>
        <vt:lpwstr>_Appendix_3:_List</vt:lpwstr>
      </vt:variant>
      <vt:variant>
        <vt:i4>524365</vt:i4>
      </vt:variant>
      <vt:variant>
        <vt:i4>213</vt:i4>
      </vt:variant>
      <vt:variant>
        <vt:i4>0</vt:i4>
      </vt:variant>
      <vt:variant>
        <vt:i4>5</vt:i4>
      </vt:variant>
      <vt:variant>
        <vt:lpwstr>https://www.vec.vic.gov.au/electoral-boundaries/council-reviews/electoral-structure-reviews/yarriambiack</vt:lpwstr>
      </vt:variant>
      <vt:variant>
        <vt:lpwstr/>
      </vt:variant>
      <vt:variant>
        <vt:i4>1966092</vt:i4>
      </vt:variant>
      <vt:variant>
        <vt:i4>210</vt:i4>
      </vt:variant>
      <vt:variant>
        <vt:i4>0</vt:i4>
      </vt:variant>
      <vt:variant>
        <vt:i4>5</vt:i4>
      </vt:variant>
      <vt:variant>
        <vt:lpwstr>https://www.vec.vic.gov.au/electoral-boundaries/local-councils/yarriambiack-shire-council</vt:lpwstr>
      </vt:variant>
      <vt:variant>
        <vt:lpwstr/>
      </vt:variant>
      <vt:variant>
        <vt:i4>1966092</vt:i4>
      </vt:variant>
      <vt:variant>
        <vt:i4>207</vt:i4>
      </vt:variant>
      <vt:variant>
        <vt:i4>0</vt:i4>
      </vt:variant>
      <vt:variant>
        <vt:i4>5</vt:i4>
      </vt:variant>
      <vt:variant>
        <vt:lpwstr>https://www.vec.vic.gov.au/electoral-boundaries/local-councils/yarriambiack-shire-council</vt:lpwstr>
      </vt:variant>
      <vt:variant>
        <vt:lpwstr/>
      </vt:variant>
      <vt:variant>
        <vt:i4>1966092</vt:i4>
      </vt:variant>
      <vt:variant>
        <vt:i4>204</vt:i4>
      </vt:variant>
      <vt:variant>
        <vt:i4>0</vt:i4>
      </vt:variant>
      <vt:variant>
        <vt:i4>5</vt:i4>
      </vt:variant>
      <vt:variant>
        <vt:lpwstr>https://www.vec.vic.gov.au/electoral-boundaries/local-councils/yarriambiack-shire-council</vt:lpwstr>
      </vt:variant>
      <vt:variant>
        <vt:lpwstr/>
      </vt:variant>
      <vt:variant>
        <vt:i4>2883694</vt:i4>
      </vt:variant>
      <vt:variant>
        <vt:i4>201</vt:i4>
      </vt:variant>
      <vt:variant>
        <vt:i4>0</vt:i4>
      </vt:variant>
      <vt:variant>
        <vt:i4>5</vt:i4>
      </vt:variant>
      <vt:variant>
        <vt:lpwstr>https://vec.vic.gov.au/yarriambiack</vt:lpwstr>
      </vt:variant>
      <vt:variant>
        <vt:lpwstr/>
      </vt:variant>
      <vt:variant>
        <vt:i4>4653073</vt:i4>
      </vt:variant>
      <vt:variant>
        <vt:i4>198</vt:i4>
      </vt:variant>
      <vt:variant>
        <vt:i4>0</vt:i4>
      </vt:variant>
      <vt:variant>
        <vt:i4>5</vt:i4>
      </vt:variant>
      <vt:variant>
        <vt:lpwstr>https://vec.vic.gov.au/voteralert</vt:lpwstr>
      </vt:variant>
      <vt:variant>
        <vt:lpwstr/>
      </vt:variant>
      <vt:variant>
        <vt:i4>7274545</vt:i4>
      </vt:variant>
      <vt:variant>
        <vt:i4>195</vt:i4>
      </vt:variant>
      <vt:variant>
        <vt:i4>0</vt:i4>
      </vt:variant>
      <vt:variant>
        <vt:i4>5</vt:i4>
      </vt:variant>
      <vt:variant>
        <vt:lpwstr>https://www.vec.vic.gov.au/electoral-boundaries/council-reviews</vt:lpwstr>
      </vt:variant>
      <vt:variant>
        <vt:lpwstr/>
      </vt:variant>
      <vt:variant>
        <vt:i4>1441842</vt:i4>
      </vt:variant>
      <vt:variant>
        <vt:i4>192</vt:i4>
      </vt:variant>
      <vt:variant>
        <vt:i4>0</vt:i4>
      </vt:variant>
      <vt:variant>
        <vt:i4>5</vt:i4>
      </vt:variant>
      <vt:variant>
        <vt:lpwstr/>
      </vt:variant>
      <vt:variant>
        <vt:lpwstr>_Appendix_1:_Model</vt:lpwstr>
      </vt:variant>
      <vt:variant>
        <vt:i4>1703939</vt:i4>
      </vt:variant>
      <vt:variant>
        <vt:i4>189</vt:i4>
      </vt:variant>
      <vt:variant>
        <vt:i4>0</vt:i4>
      </vt:variant>
      <vt:variant>
        <vt:i4>5</vt:i4>
      </vt:variant>
      <vt:variant>
        <vt:lpwstr/>
      </vt:variant>
      <vt:variant>
        <vt:lpwstr>_Preliminary_submissions</vt:lpwstr>
      </vt:variant>
      <vt:variant>
        <vt:i4>5242968</vt:i4>
      </vt:variant>
      <vt:variant>
        <vt:i4>186</vt:i4>
      </vt:variant>
      <vt:variant>
        <vt:i4>0</vt:i4>
      </vt:variant>
      <vt:variant>
        <vt:i4>5</vt:i4>
      </vt:variant>
      <vt:variant>
        <vt:lpwstr/>
      </vt:variant>
      <vt:variant>
        <vt:lpwstr>_Developing_recommendations</vt:lpwstr>
      </vt:variant>
      <vt:variant>
        <vt:i4>6750290</vt:i4>
      </vt:variant>
      <vt:variant>
        <vt:i4>183</vt:i4>
      </vt:variant>
      <vt:variant>
        <vt:i4>0</vt:i4>
      </vt:variant>
      <vt:variant>
        <vt:i4>5</vt:i4>
      </vt:variant>
      <vt:variant>
        <vt:lpwstr/>
      </vt:variant>
      <vt:variant>
        <vt:lpwstr>_Background</vt:lpwstr>
      </vt:variant>
      <vt:variant>
        <vt:i4>1245246</vt:i4>
      </vt:variant>
      <vt:variant>
        <vt:i4>176</vt:i4>
      </vt:variant>
      <vt:variant>
        <vt:i4>0</vt:i4>
      </vt:variant>
      <vt:variant>
        <vt:i4>5</vt:i4>
      </vt:variant>
      <vt:variant>
        <vt:lpwstr/>
      </vt:variant>
      <vt:variant>
        <vt:lpwstr>_Toc129365009</vt:lpwstr>
      </vt:variant>
      <vt:variant>
        <vt:i4>1245246</vt:i4>
      </vt:variant>
      <vt:variant>
        <vt:i4>170</vt:i4>
      </vt:variant>
      <vt:variant>
        <vt:i4>0</vt:i4>
      </vt:variant>
      <vt:variant>
        <vt:i4>5</vt:i4>
      </vt:variant>
      <vt:variant>
        <vt:lpwstr/>
      </vt:variant>
      <vt:variant>
        <vt:lpwstr>_Toc129365008</vt:lpwstr>
      </vt:variant>
      <vt:variant>
        <vt:i4>1245246</vt:i4>
      </vt:variant>
      <vt:variant>
        <vt:i4>164</vt:i4>
      </vt:variant>
      <vt:variant>
        <vt:i4>0</vt:i4>
      </vt:variant>
      <vt:variant>
        <vt:i4>5</vt:i4>
      </vt:variant>
      <vt:variant>
        <vt:lpwstr/>
      </vt:variant>
      <vt:variant>
        <vt:lpwstr>_Toc129365007</vt:lpwstr>
      </vt:variant>
      <vt:variant>
        <vt:i4>1245246</vt:i4>
      </vt:variant>
      <vt:variant>
        <vt:i4>158</vt:i4>
      </vt:variant>
      <vt:variant>
        <vt:i4>0</vt:i4>
      </vt:variant>
      <vt:variant>
        <vt:i4>5</vt:i4>
      </vt:variant>
      <vt:variant>
        <vt:lpwstr/>
      </vt:variant>
      <vt:variant>
        <vt:lpwstr>_Toc129365006</vt:lpwstr>
      </vt:variant>
      <vt:variant>
        <vt:i4>1245246</vt:i4>
      </vt:variant>
      <vt:variant>
        <vt:i4>152</vt:i4>
      </vt:variant>
      <vt:variant>
        <vt:i4>0</vt:i4>
      </vt:variant>
      <vt:variant>
        <vt:i4>5</vt:i4>
      </vt:variant>
      <vt:variant>
        <vt:lpwstr/>
      </vt:variant>
      <vt:variant>
        <vt:lpwstr>_Toc129365005</vt:lpwstr>
      </vt:variant>
      <vt:variant>
        <vt:i4>1245246</vt:i4>
      </vt:variant>
      <vt:variant>
        <vt:i4>146</vt:i4>
      </vt:variant>
      <vt:variant>
        <vt:i4>0</vt:i4>
      </vt:variant>
      <vt:variant>
        <vt:i4>5</vt:i4>
      </vt:variant>
      <vt:variant>
        <vt:lpwstr/>
      </vt:variant>
      <vt:variant>
        <vt:lpwstr>_Toc129365004</vt:lpwstr>
      </vt:variant>
      <vt:variant>
        <vt:i4>1245246</vt:i4>
      </vt:variant>
      <vt:variant>
        <vt:i4>140</vt:i4>
      </vt:variant>
      <vt:variant>
        <vt:i4>0</vt:i4>
      </vt:variant>
      <vt:variant>
        <vt:i4>5</vt:i4>
      </vt:variant>
      <vt:variant>
        <vt:lpwstr/>
      </vt:variant>
      <vt:variant>
        <vt:lpwstr>_Toc129365003</vt:lpwstr>
      </vt:variant>
      <vt:variant>
        <vt:i4>1245246</vt:i4>
      </vt:variant>
      <vt:variant>
        <vt:i4>134</vt:i4>
      </vt:variant>
      <vt:variant>
        <vt:i4>0</vt:i4>
      </vt:variant>
      <vt:variant>
        <vt:i4>5</vt:i4>
      </vt:variant>
      <vt:variant>
        <vt:lpwstr/>
      </vt:variant>
      <vt:variant>
        <vt:lpwstr>_Toc129365002</vt:lpwstr>
      </vt:variant>
      <vt:variant>
        <vt:i4>1245246</vt:i4>
      </vt:variant>
      <vt:variant>
        <vt:i4>128</vt:i4>
      </vt:variant>
      <vt:variant>
        <vt:i4>0</vt:i4>
      </vt:variant>
      <vt:variant>
        <vt:i4>5</vt:i4>
      </vt:variant>
      <vt:variant>
        <vt:lpwstr/>
      </vt:variant>
      <vt:variant>
        <vt:lpwstr>_Toc129365001</vt:lpwstr>
      </vt:variant>
      <vt:variant>
        <vt:i4>1245246</vt:i4>
      </vt:variant>
      <vt:variant>
        <vt:i4>122</vt:i4>
      </vt:variant>
      <vt:variant>
        <vt:i4>0</vt:i4>
      </vt:variant>
      <vt:variant>
        <vt:i4>5</vt:i4>
      </vt:variant>
      <vt:variant>
        <vt:lpwstr/>
      </vt:variant>
      <vt:variant>
        <vt:lpwstr>_Toc129365000</vt:lpwstr>
      </vt:variant>
      <vt:variant>
        <vt:i4>1769527</vt:i4>
      </vt:variant>
      <vt:variant>
        <vt:i4>116</vt:i4>
      </vt:variant>
      <vt:variant>
        <vt:i4>0</vt:i4>
      </vt:variant>
      <vt:variant>
        <vt:i4>5</vt:i4>
      </vt:variant>
      <vt:variant>
        <vt:lpwstr/>
      </vt:variant>
      <vt:variant>
        <vt:lpwstr>_Toc129364999</vt:lpwstr>
      </vt:variant>
      <vt:variant>
        <vt:i4>1769527</vt:i4>
      </vt:variant>
      <vt:variant>
        <vt:i4>110</vt:i4>
      </vt:variant>
      <vt:variant>
        <vt:i4>0</vt:i4>
      </vt:variant>
      <vt:variant>
        <vt:i4>5</vt:i4>
      </vt:variant>
      <vt:variant>
        <vt:lpwstr/>
      </vt:variant>
      <vt:variant>
        <vt:lpwstr>_Toc129364998</vt:lpwstr>
      </vt:variant>
      <vt:variant>
        <vt:i4>1769527</vt:i4>
      </vt:variant>
      <vt:variant>
        <vt:i4>104</vt:i4>
      </vt:variant>
      <vt:variant>
        <vt:i4>0</vt:i4>
      </vt:variant>
      <vt:variant>
        <vt:i4>5</vt:i4>
      </vt:variant>
      <vt:variant>
        <vt:lpwstr/>
      </vt:variant>
      <vt:variant>
        <vt:lpwstr>_Toc129364997</vt:lpwstr>
      </vt:variant>
      <vt:variant>
        <vt:i4>1769527</vt:i4>
      </vt:variant>
      <vt:variant>
        <vt:i4>98</vt:i4>
      </vt:variant>
      <vt:variant>
        <vt:i4>0</vt:i4>
      </vt:variant>
      <vt:variant>
        <vt:i4>5</vt:i4>
      </vt:variant>
      <vt:variant>
        <vt:lpwstr/>
      </vt:variant>
      <vt:variant>
        <vt:lpwstr>_Toc129364996</vt:lpwstr>
      </vt:variant>
      <vt:variant>
        <vt:i4>1769527</vt:i4>
      </vt:variant>
      <vt:variant>
        <vt:i4>92</vt:i4>
      </vt:variant>
      <vt:variant>
        <vt:i4>0</vt:i4>
      </vt:variant>
      <vt:variant>
        <vt:i4>5</vt:i4>
      </vt:variant>
      <vt:variant>
        <vt:lpwstr/>
      </vt:variant>
      <vt:variant>
        <vt:lpwstr>_Toc129364995</vt:lpwstr>
      </vt:variant>
      <vt:variant>
        <vt:i4>1769527</vt:i4>
      </vt:variant>
      <vt:variant>
        <vt:i4>86</vt:i4>
      </vt:variant>
      <vt:variant>
        <vt:i4>0</vt:i4>
      </vt:variant>
      <vt:variant>
        <vt:i4>5</vt:i4>
      </vt:variant>
      <vt:variant>
        <vt:lpwstr/>
      </vt:variant>
      <vt:variant>
        <vt:lpwstr>_Toc129364994</vt:lpwstr>
      </vt:variant>
      <vt:variant>
        <vt:i4>1769527</vt:i4>
      </vt:variant>
      <vt:variant>
        <vt:i4>80</vt:i4>
      </vt:variant>
      <vt:variant>
        <vt:i4>0</vt:i4>
      </vt:variant>
      <vt:variant>
        <vt:i4>5</vt:i4>
      </vt:variant>
      <vt:variant>
        <vt:lpwstr/>
      </vt:variant>
      <vt:variant>
        <vt:lpwstr>_Toc129364993</vt:lpwstr>
      </vt:variant>
      <vt:variant>
        <vt:i4>1769527</vt:i4>
      </vt:variant>
      <vt:variant>
        <vt:i4>74</vt:i4>
      </vt:variant>
      <vt:variant>
        <vt:i4>0</vt:i4>
      </vt:variant>
      <vt:variant>
        <vt:i4>5</vt:i4>
      </vt:variant>
      <vt:variant>
        <vt:lpwstr/>
      </vt:variant>
      <vt:variant>
        <vt:lpwstr>_Toc129364992</vt:lpwstr>
      </vt:variant>
      <vt:variant>
        <vt:i4>1769527</vt:i4>
      </vt:variant>
      <vt:variant>
        <vt:i4>68</vt:i4>
      </vt:variant>
      <vt:variant>
        <vt:i4>0</vt:i4>
      </vt:variant>
      <vt:variant>
        <vt:i4>5</vt:i4>
      </vt:variant>
      <vt:variant>
        <vt:lpwstr/>
      </vt:variant>
      <vt:variant>
        <vt:lpwstr>_Toc129364991</vt:lpwstr>
      </vt:variant>
      <vt:variant>
        <vt:i4>1769527</vt:i4>
      </vt:variant>
      <vt:variant>
        <vt:i4>62</vt:i4>
      </vt:variant>
      <vt:variant>
        <vt:i4>0</vt:i4>
      </vt:variant>
      <vt:variant>
        <vt:i4>5</vt:i4>
      </vt:variant>
      <vt:variant>
        <vt:lpwstr/>
      </vt:variant>
      <vt:variant>
        <vt:lpwstr>_Toc129364990</vt:lpwstr>
      </vt:variant>
      <vt:variant>
        <vt:i4>1703991</vt:i4>
      </vt:variant>
      <vt:variant>
        <vt:i4>56</vt:i4>
      </vt:variant>
      <vt:variant>
        <vt:i4>0</vt:i4>
      </vt:variant>
      <vt:variant>
        <vt:i4>5</vt:i4>
      </vt:variant>
      <vt:variant>
        <vt:lpwstr/>
      </vt:variant>
      <vt:variant>
        <vt:lpwstr>_Toc129364989</vt:lpwstr>
      </vt:variant>
      <vt:variant>
        <vt:i4>1703991</vt:i4>
      </vt:variant>
      <vt:variant>
        <vt:i4>50</vt:i4>
      </vt:variant>
      <vt:variant>
        <vt:i4>0</vt:i4>
      </vt:variant>
      <vt:variant>
        <vt:i4>5</vt:i4>
      </vt:variant>
      <vt:variant>
        <vt:lpwstr/>
      </vt:variant>
      <vt:variant>
        <vt:lpwstr>_Toc129364988</vt:lpwstr>
      </vt:variant>
      <vt:variant>
        <vt:i4>1703991</vt:i4>
      </vt:variant>
      <vt:variant>
        <vt:i4>44</vt:i4>
      </vt:variant>
      <vt:variant>
        <vt:i4>0</vt:i4>
      </vt:variant>
      <vt:variant>
        <vt:i4>5</vt:i4>
      </vt:variant>
      <vt:variant>
        <vt:lpwstr/>
      </vt:variant>
      <vt:variant>
        <vt:lpwstr>_Toc129364987</vt:lpwstr>
      </vt:variant>
      <vt:variant>
        <vt:i4>1703991</vt:i4>
      </vt:variant>
      <vt:variant>
        <vt:i4>38</vt:i4>
      </vt:variant>
      <vt:variant>
        <vt:i4>0</vt:i4>
      </vt:variant>
      <vt:variant>
        <vt:i4>5</vt:i4>
      </vt:variant>
      <vt:variant>
        <vt:lpwstr/>
      </vt:variant>
      <vt:variant>
        <vt:lpwstr>_Toc129364986</vt:lpwstr>
      </vt:variant>
      <vt:variant>
        <vt:i4>1703991</vt:i4>
      </vt:variant>
      <vt:variant>
        <vt:i4>32</vt:i4>
      </vt:variant>
      <vt:variant>
        <vt:i4>0</vt:i4>
      </vt:variant>
      <vt:variant>
        <vt:i4>5</vt:i4>
      </vt:variant>
      <vt:variant>
        <vt:lpwstr/>
      </vt:variant>
      <vt:variant>
        <vt:lpwstr>_Toc129364985</vt:lpwstr>
      </vt:variant>
      <vt:variant>
        <vt:i4>1703991</vt:i4>
      </vt:variant>
      <vt:variant>
        <vt:i4>26</vt:i4>
      </vt:variant>
      <vt:variant>
        <vt:i4>0</vt:i4>
      </vt:variant>
      <vt:variant>
        <vt:i4>5</vt:i4>
      </vt:variant>
      <vt:variant>
        <vt:lpwstr/>
      </vt:variant>
      <vt:variant>
        <vt:lpwstr>_Toc129364984</vt:lpwstr>
      </vt:variant>
      <vt:variant>
        <vt:i4>1703991</vt:i4>
      </vt:variant>
      <vt:variant>
        <vt:i4>20</vt:i4>
      </vt:variant>
      <vt:variant>
        <vt:i4>0</vt:i4>
      </vt:variant>
      <vt:variant>
        <vt:i4>5</vt:i4>
      </vt:variant>
      <vt:variant>
        <vt:lpwstr/>
      </vt:variant>
      <vt:variant>
        <vt:lpwstr>_Toc129364983</vt:lpwstr>
      </vt:variant>
      <vt:variant>
        <vt:i4>1703991</vt:i4>
      </vt:variant>
      <vt:variant>
        <vt:i4>14</vt:i4>
      </vt:variant>
      <vt:variant>
        <vt:i4>0</vt:i4>
      </vt:variant>
      <vt:variant>
        <vt:i4>5</vt:i4>
      </vt:variant>
      <vt:variant>
        <vt:lpwstr/>
      </vt:variant>
      <vt:variant>
        <vt:lpwstr>_Toc129364982</vt:lpwstr>
      </vt:variant>
      <vt:variant>
        <vt:i4>1703991</vt:i4>
      </vt:variant>
      <vt:variant>
        <vt:i4>8</vt:i4>
      </vt:variant>
      <vt:variant>
        <vt:i4>0</vt:i4>
      </vt:variant>
      <vt:variant>
        <vt:i4>5</vt:i4>
      </vt:variant>
      <vt:variant>
        <vt:lpwstr/>
      </vt:variant>
      <vt:variant>
        <vt:lpwstr>_Toc129364981</vt:lpwstr>
      </vt:variant>
      <vt:variant>
        <vt:i4>1703991</vt:i4>
      </vt:variant>
      <vt:variant>
        <vt:i4>2</vt:i4>
      </vt:variant>
      <vt:variant>
        <vt:i4>0</vt:i4>
      </vt:variant>
      <vt:variant>
        <vt:i4>5</vt:i4>
      </vt:variant>
      <vt:variant>
        <vt:lpwstr/>
      </vt:variant>
      <vt:variant>
        <vt:lpwstr>_Toc129364980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Yarriambiack Shire Council preliminary report</dc:title>
  <dc:subject/>
  <dc:creator/>
  <cp:keywords/>
  <dc:description/>
  <cp:lastModifiedBy/>
  <cp:revision>1</cp:revision>
  <dcterms:created xsi:type="dcterms:W3CDTF">2023-03-14T05:32:00Z</dcterms:created>
  <dcterms:modified xsi:type="dcterms:W3CDTF">2023-03-14T05:33:00Z</dcterms:modified>
</cp:coreProperties>
</file>